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A90F1" w14:textId="24159068" w:rsidR="00DD36DE" w:rsidRPr="001945F2" w:rsidRDefault="00DD36DE" w:rsidP="00DD36DE">
      <w:pPr>
        <w:rPr>
          <w:b/>
          <w:bCs/>
          <w:caps/>
          <w:color w:val="0095D5"/>
          <w:lang w:val="en-US"/>
        </w:rPr>
      </w:pPr>
      <w:r w:rsidRPr="001945F2">
        <w:rPr>
          <w:b/>
          <w:bCs/>
          <w:caps/>
          <w:color w:val="0095D5"/>
          <w:lang w:val="en-US"/>
        </w:rPr>
        <w:t>THE</w:t>
      </w:r>
      <w:r w:rsidR="00AD65B8" w:rsidRPr="001945F2">
        <w:rPr>
          <w:b/>
          <w:bCs/>
          <w:caps/>
          <w:color w:val="0095D5"/>
          <w:lang w:val="en-US"/>
        </w:rPr>
        <w:t xml:space="preserve"> GAME CHANGER</w:t>
      </w:r>
      <w:r w:rsidRPr="001945F2">
        <w:rPr>
          <w:b/>
          <w:bCs/>
          <w:caps/>
          <w:color w:val="0095D5"/>
          <w:lang w:val="en-US"/>
        </w:rPr>
        <w:t xml:space="preserve"> for closed</w:t>
      </w:r>
      <w:r w:rsidR="0025755F" w:rsidRPr="001945F2">
        <w:rPr>
          <w:b/>
          <w:bCs/>
          <w:caps/>
          <w:color w:val="0095D5"/>
          <w:lang w:val="en-US"/>
        </w:rPr>
        <w:t>-</w:t>
      </w:r>
      <w:r w:rsidRPr="001945F2">
        <w:rPr>
          <w:b/>
          <w:bCs/>
          <w:caps/>
          <w:color w:val="0095D5"/>
          <w:lang w:val="en-US"/>
        </w:rPr>
        <w:t xml:space="preserve">back </w:t>
      </w:r>
      <w:r w:rsidR="00DC75D4" w:rsidRPr="001945F2">
        <w:rPr>
          <w:b/>
          <w:bCs/>
          <w:caps/>
          <w:color w:val="0095D5"/>
          <w:lang w:val="en-US"/>
        </w:rPr>
        <w:t xml:space="preserve">Audiophile </w:t>
      </w:r>
      <w:r w:rsidRPr="001945F2">
        <w:rPr>
          <w:b/>
          <w:bCs/>
          <w:caps/>
          <w:color w:val="0095D5"/>
          <w:lang w:val="en-US"/>
        </w:rPr>
        <w:t>headphones</w:t>
      </w:r>
    </w:p>
    <w:p w14:paraId="05ECBC00" w14:textId="62835ABB" w:rsidR="00AD65B8" w:rsidRPr="00AD65B8" w:rsidRDefault="00AD65B8" w:rsidP="00DD36DE">
      <w:pPr>
        <w:rPr>
          <w:b/>
          <w:bCs/>
          <w:caps/>
          <w:lang w:val="en-US"/>
        </w:rPr>
      </w:pPr>
      <w:r w:rsidRPr="00DD36DE">
        <w:rPr>
          <w:b/>
          <w:bCs/>
          <w:lang w:val="en-US"/>
        </w:rPr>
        <w:t xml:space="preserve">Sennheiser </w:t>
      </w:r>
      <w:r>
        <w:rPr>
          <w:b/>
          <w:bCs/>
          <w:lang w:val="en-US"/>
        </w:rPr>
        <w:t>sets new audiophile standard with launch of HD 820</w:t>
      </w:r>
    </w:p>
    <w:p w14:paraId="5754DDE8" w14:textId="77777777" w:rsidR="007F1661" w:rsidRPr="00771C06" w:rsidRDefault="007F1661" w:rsidP="007F1661">
      <w:pPr>
        <w:jc w:val="both"/>
        <w:rPr>
          <w:b/>
          <w:lang w:val="en-US"/>
        </w:rPr>
      </w:pPr>
    </w:p>
    <w:p w14:paraId="077B4691" w14:textId="01A74D8E" w:rsidR="00FC2E66" w:rsidRDefault="00DC75D4" w:rsidP="00DD36DE">
      <w:pPr>
        <w:rPr>
          <w:b/>
          <w:bCs/>
          <w:lang w:val="en-US"/>
        </w:rPr>
      </w:pPr>
      <w:r>
        <w:rPr>
          <w:b/>
          <w:bCs/>
          <w:i/>
          <w:lang w:val="en-US"/>
        </w:rPr>
        <w:t>Wedemark/Las Vegas,</w:t>
      </w:r>
      <w:r w:rsidR="00B55D90" w:rsidRPr="00B55D90">
        <w:rPr>
          <w:b/>
          <w:bCs/>
          <w:i/>
          <w:lang w:val="en-US"/>
        </w:rPr>
        <w:t xml:space="preserve"> </w:t>
      </w:r>
      <w:r>
        <w:rPr>
          <w:b/>
          <w:bCs/>
          <w:i/>
          <w:lang w:val="en-US"/>
        </w:rPr>
        <w:t xml:space="preserve">8 January </w:t>
      </w:r>
      <w:r w:rsidRPr="00B55D90">
        <w:rPr>
          <w:b/>
          <w:bCs/>
          <w:i/>
          <w:lang w:val="en-US"/>
        </w:rPr>
        <w:t>201</w:t>
      </w:r>
      <w:r>
        <w:rPr>
          <w:b/>
          <w:bCs/>
          <w:i/>
          <w:lang w:val="en-US"/>
        </w:rPr>
        <w:t xml:space="preserve">8 </w:t>
      </w:r>
      <w:r w:rsidR="00B55D90" w:rsidRPr="00B55D90">
        <w:rPr>
          <w:b/>
          <w:bCs/>
          <w:i/>
          <w:lang w:val="en-US"/>
        </w:rPr>
        <w:t>–</w:t>
      </w:r>
      <w:r w:rsidR="00B55D90" w:rsidRPr="00B55D90">
        <w:rPr>
          <w:b/>
          <w:bCs/>
          <w:lang w:val="en-US"/>
        </w:rPr>
        <w:t xml:space="preserve"> </w:t>
      </w:r>
      <w:r w:rsidR="00DD36DE" w:rsidRPr="00DD36DE">
        <w:rPr>
          <w:b/>
          <w:bCs/>
          <w:lang w:val="en-US"/>
        </w:rPr>
        <w:t xml:space="preserve">Sennheiser </w:t>
      </w:r>
      <w:r>
        <w:rPr>
          <w:b/>
          <w:bCs/>
          <w:lang w:val="en-US"/>
        </w:rPr>
        <w:t xml:space="preserve">is redefining </w:t>
      </w:r>
      <w:r w:rsidR="00DD36DE">
        <w:rPr>
          <w:b/>
          <w:bCs/>
          <w:lang w:val="en-US"/>
        </w:rPr>
        <w:t xml:space="preserve">the limits of </w:t>
      </w:r>
      <w:r w:rsidR="00262F03">
        <w:rPr>
          <w:b/>
          <w:bCs/>
          <w:lang w:val="en-US"/>
        </w:rPr>
        <w:t xml:space="preserve">audiophile sound – </w:t>
      </w:r>
      <w:r w:rsidR="00DD36DE" w:rsidRPr="00DD36DE">
        <w:rPr>
          <w:b/>
          <w:bCs/>
          <w:lang w:val="en-US"/>
        </w:rPr>
        <w:t xml:space="preserve">with </w:t>
      </w:r>
      <w:r w:rsidR="00DD36DE">
        <w:rPr>
          <w:b/>
          <w:bCs/>
          <w:lang w:val="en-US"/>
        </w:rPr>
        <w:t xml:space="preserve">the </w:t>
      </w:r>
      <w:r>
        <w:rPr>
          <w:b/>
          <w:bCs/>
          <w:lang w:val="en-US"/>
        </w:rPr>
        <w:t>new</w:t>
      </w:r>
      <w:r w:rsidR="003E7330">
        <w:rPr>
          <w:b/>
          <w:bCs/>
          <w:lang w:val="en-US"/>
        </w:rPr>
        <w:t xml:space="preserve"> HD 820</w:t>
      </w:r>
      <w:bookmarkStart w:id="0" w:name="_Hlk500862198"/>
      <w:r w:rsidR="001D556C">
        <w:rPr>
          <w:b/>
          <w:bCs/>
          <w:lang w:val="en-US"/>
        </w:rPr>
        <w:t xml:space="preserve"> </w:t>
      </w:r>
      <w:bookmarkEnd w:id="0"/>
      <w:r>
        <w:rPr>
          <w:b/>
          <w:bCs/>
          <w:lang w:val="en-US"/>
        </w:rPr>
        <w:t>which will first be showcased at CES</w:t>
      </w:r>
      <w:r w:rsidR="00DD36DE" w:rsidRPr="00DD36DE">
        <w:rPr>
          <w:b/>
          <w:bCs/>
          <w:lang w:val="en-US"/>
        </w:rPr>
        <w:t xml:space="preserve">. </w:t>
      </w:r>
      <w:r w:rsidR="001D556C">
        <w:rPr>
          <w:b/>
          <w:bCs/>
          <w:lang w:val="en-US"/>
        </w:rPr>
        <w:t xml:space="preserve">The </w:t>
      </w:r>
      <w:r w:rsidR="001D556C" w:rsidRPr="00DD36DE">
        <w:rPr>
          <w:b/>
          <w:bCs/>
          <w:lang w:val="en-US"/>
        </w:rPr>
        <w:t>closed</w:t>
      </w:r>
      <w:r w:rsidR="001D556C">
        <w:rPr>
          <w:b/>
          <w:bCs/>
          <w:lang w:val="en-US"/>
        </w:rPr>
        <w:t>-</w:t>
      </w:r>
      <w:r w:rsidR="001D556C" w:rsidRPr="00DD36DE">
        <w:rPr>
          <w:b/>
          <w:bCs/>
          <w:lang w:val="en-US"/>
        </w:rPr>
        <w:t>back dynamic stereo</w:t>
      </w:r>
      <w:r w:rsidR="001D556C">
        <w:rPr>
          <w:b/>
          <w:bCs/>
          <w:lang w:val="en-US"/>
        </w:rPr>
        <w:t xml:space="preserve"> </w:t>
      </w:r>
      <w:r w:rsidR="001D556C" w:rsidRPr="00DD36DE">
        <w:rPr>
          <w:b/>
          <w:bCs/>
          <w:lang w:val="en-US"/>
        </w:rPr>
        <w:t xml:space="preserve">headphones </w:t>
      </w:r>
      <w:r w:rsidR="00086A6C">
        <w:rPr>
          <w:b/>
          <w:bCs/>
          <w:lang w:val="en-US"/>
        </w:rPr>
        <w:t>deliver astonishingly transparent sound,</w:t>
      </w:r>
      <w:r w:rsidR="00DD36DE" w:rsidRPr="00DD36DE">
        <w:rPr>
          <w:b/>
          <w:bCs/>
          <w:lang w:val="en-US"/>
        </w:rPr>
        <w:t xml:space="preserve"> thanks to a unique glass transducer cover that minim</w:t>
      </w:r>
      <w:r w:rsidR="00DD36DE">
        <w:rPr>
          <w:b/>
          <w:bCs/>
          <w:lang w:val="en-US"/>
        </w:rPr>
        <w:t xml:space="preserve">izes resonances – an </w:t>
      </w:r>
      <w:r w:rsidR="00DD36DE" w:rsidRPr="00DD36DE">
        <w:rPr>
          <w:b/>
          <w:bCs/>
          <w:lang w:val="en-US"/>
        </w:rPr>
        <w:t xml:space="preserve">innovation that ensures an incredibly realistic and natural sound field. </w:t>
      </w:r>
    </w:p>
    <w:p w14:paraId="4F6D180B" w14:textId="0218B973" w:rsidR="00D01798" w:rsidRDefault="00D01798" w:rsidP="00DD36DE">
      <w:pPr>
        <w:rPr>
          <w:lang w:val="en-US"/>
        </w:rPr>
      </w:pPr>
    </w:p>
    <w:p w14:paraId="1E0B6A39" w14:textId="41DCEA84" w:rsidR="00DD36DE" w:rsidRDefault="00DD36DE" w:rsidP="00DD36DE">
      <w:pPr>
        <w:rPr>
          <w:lang w:val="en-US"/>
        </w:rPr>
      </w:pPr>
      <w:r w:rsidRPr="00DD36DE">
        <w:rPr>
          <w:lang w:val="en-US"/>
        </w:rPr>
        <w:t xml:space="preserve">With a </w:t>
      </w:r>
      <w:r w:rsidR="00FC2E66">
        <w:rPr>
          <w:lang w:val="en-US"/>
        </w:rPr>
        <w:t xml:space="preserve">more than </w:t>
      </w:r>
      <w:r w:rsidRPr="00DD36DE">
        <w:rPr>
          <w:lang w:val="en-US"/>
        </w:rPr>
        <w:t xml:space="preserve">70-year history of setting performance standards in sound, Sennheiser </w:t>
      </w:r>
      <w:r w:rsidR="00FC2E66">
        <w:rPr>
          <w:lang w:val="en-US"/>
        </w:rPr>
        <w:t>is</w:t>
      </w:r>
      <w:r w:rsidR="00FC2E66" w:rsidRPr="00DD36DE">
        <w:rPr>
          <w:lang w:val="en-US"/>
        </w:rPr>
        <w:t xml:space="preserve"> </w:t>
      </w:r>
      <w:r w:rsidRPr="00DD36DE">
        <w:rPr>
          <w:lang w:val="en-US"/>
        </w:rPr>
        <w:t xml:space="preserve">once again </w:t>
      </w:r>
      <w:r w:rsidR="00FC2E66" w:rsidRPr="00DD36DE">
        <w:rPr>
          <w:lang w:val="en-US"/>
        </w:rPr>
        <w:t>redraw</w:t>
      </w:r>
      <w:r w:rsidR="00FC2E66">
        <w:rPr>
          <w:lang w:val="en-US"/>
        </w:rPr>
        <w:t>ing</w:t>
      </w:r>
      <w:r w:rsidR="00FC2E66" w:rsidRPr="00DD36DE">
        <w:rPr>
          <w:lang w:val="en-US"/>
        </w:rPr>
        <w:t xml:space="preserve"> </w:t>
      </w:r>
      <w:r w:rsidRPr="00DD36DE">
        <w:rPr>
          <w:lang w:val="en-US"/>
        </w:rPr>
        <w:t xml:space="preserve">the map with the creation of the HD 820. The new </w:t>
      </w:r>
      <w:proofErr w:type="spellStart"/>
      <w:r w:rsidRPr="00DD36DE">
        <w:rPr>
          <w:lang w:val="en-US"/>
        </w:rPr>
        <w:t>circumaural</w:t>
      </w:r>
      <w:proofErr w:type="spellEnd"/>
      <w:r w:rsidRPr="00DD36DE">
        <w:rPr>
          <w:lang w:val="en-US"/>
        </w:rPr>
        <w:t xml:space="preserve"> dynamic stereo headphones shatter expectations of what was thought possible from a </w:t>
      </w:r>
      <w:r w:rsidR="00FC2E66" w:rsidRPr="00DD36DE">
        <w:rPr>
          <w:lang w:val="en-US"/>
        </w:rPr>
        <w:t>closed</w:t>
      </w:r>
      <w:r w:rsidR="00FC2E66">
        <w:rPr>
          <w:lang w:val="en-US"/>
        </w:rPr>
        <w:t>-</w:t>
      </w:r>
      <w:r w:rsidRPr="00DD36DE">
        <w:rPr>
          <w:lang w:val="en-US"/>
        </w:rPr>
        <w:t xml:space="preserve">back model and set a new benchmark in sound quality for this type of design. </w:t>
      </w:r>
    </w:p>
    <w:p w14:paraId="529568AD" w14:textId="5F2909D0" w:rsidR="00FC2E66" w:rsidRDefault="00D01798" w:rsidP="00DD36DE">
      <w:pPr>
        <w:rPr>
          <w:lang w:val="en-US"/>
        </w:rPr>
      </w:pPr>
      <w:r>
        <w:rPr>
          <w:noProof/>
          <w:lang w:val="en-US"/>
        </w:rPr>
        <w:drawing>
          <wp:anchor distT="0" distB="0" distL="114300" distR="114300" simplePos="0" relativeHeight="251658240" behindDoc="1" locked="0" layoutInCell="1" allowOverlap="1" wp14:anchorId="5615AA69" wp14:editId="09F57337">
            <wp:simplePos x="0" y="0"/>
            <wp:positionH relativeFrom="column">
              <wp:posOffset>-1905</wp:posOffset>
            </wp:positionH>
            <wp:positionV relativeFrom="paragraph">
              <wp:posOffset>105769</wp:posOffset>
            </wp:positionV>
            <wp:extent cx="2418027" cy="2880000"/>
            <wp:effectExtent l="0" t="0" r="1905" b="0"/>
            <wp:wrapTight wrapText="bothSides">
              <wp:wrapPolygon edited="0">
                <wp:start x="0" y="0"/>
                <wp:lineTo x="0" y="21433"/>
                <wp:lineTo x="21447" y="21433"/>
                <wp:lineTo x="21447" y="0"/>
                <wp:lineTo x="0" y="0"/>
              </wp:wrapPolygon>
            </wp:wrapTight>
            <wp:docPr id="4" name="Grafik 4" descr="O:\SF\SFM\11_SFMM_Product_PR\03_Consumer Electronics\01_Press Releases\2018\02_HD 820\Images\HD 8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F\SFM\11_SFMM_Product_PR\03_Consumer Electronics\01_Press Releases\2018\02_HD 820\Images\HD 820_2.jpg"/>
                    <pic:cNvPicPr>
                      <a:picLocks noChangeAspect="1" noChangeArrowheads="1"/>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2418027"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A8FB2" w14:textId="77777777" w:rsidR="00D01798" w:rsidRDefault="00D01798" w:rsidP="00FC2E66">
      <w:pPr>
        <w:rPr>
          <w:bCs/>
          <w:lang w:val="en-US"/>
        </w:rPr>
      </w:pPr>
    </w:p>
    <w:p w14:paraId="296156CB" w14:textId="77777777" w:rsidR="00D01798" w:rsidRDefault="00D01798" w:rsidP="00FC2E66">
      <w:pPr>
        <w:rPr>
          <w:bCs/>
          <w:lang w:val="en-US"/>
        </w:rPr>
      </w:pPr>
    </w:p>
    <w:p w14:paraId="3FBFCE70" w14:textId="77777777" w:rsidR="00D01798" w:rsidRDefault="00D01798" w:rsidP="00FC2E66">
      <w:pPr>
        <w:rPr>
          <w:bCs/>
          <w:lang w:val="en-US"/>
        </w:rPr>
      </w:pPr>
    </w:p>
    <w:p w14:paraId="4C405EB7" w14:textId="77777777" w:rsidR="00D01798" w:rsidRDefault="00D01798" w:rsidP="00FC2E66">
      <w:pPr>
        <w:rPr>
          <w:bCs/>
          <w:lang w:val="en-US"/>
        </w:rPr>
      </w:pPr>
    </w:p>
    <w:p w14:paraId="0C76359C" w14:textId="77777777" w:rsidR="00D01798" w:rsidRDefault="00D01798" w:rsidP="00FC2E66">
      <w:pPr>
        <w:rPr>
          <w:bCs/>
          <w:lang w:val="en-US"/>
        </w:rPr>
      </w:pPr>
    </w:p>
    <w:p w14:paraId="3835C97D" w14:textId="77777777" w:rsidR="00D01798" w:rsidRDefault="00D01798" w:rsidP="00FC2E66">
      <w:pPr>
        <w:rPr>
          <w:bCs/>
          <w:lang w:val="en-US"/>
        </w:rPr>
      </w:pPr>
    </w:p>
    <w:p w14:paraId="23635E0F" w14:textId="77777777" w:rsidR="00D01798" w:rsidRDefault="00D01798" w:rsidP="00FC2E66">
      <w:pPr>
        <w:rPr>
          <w:bCs/>
          <w:lang w:val="en-US"/>
        </w:rPr>
      </w:pPr>
    </w:p>
    <w:p w14:paraId="22B48EBE" w14:textId="4D971081" w:rsidR="00D01798" w:rsidRPr="00D01798" w:rsidRDefault="00D01798" w:rsidP="00D01798">
      <w:pPr>
        <w:spacing w:line="240" w:lineRule="auto"/>
        <w:rPr>
          <w:bCs/>
          <w:sz w:val="15"/>
          <w:szCs w:val="15"/>
          <w:lang w:val="en-US"/>
        </w:rPr>
      </w:pPr>
      <w:r w:rsidRPr="00D01798">
        <w:rPr>
          <w:bCs/>
          <w:sz w:val="15"/>
          <w:szCs w:val="15"/>
          <w:lang w:val="en-US"/>
        </w:rPr>
        <w:t>The</w:t>
      </w:r>
      <w:r>
        <w:rPr>
          <w:bCs/>
          <w:sz w:val="15"/>
          <w:szCs w:val="15"/>
          <w:lang w:val="en-US"/>
        </w:rPr>
        <w:t xml:space="preserve"> </w:t>
      </w:r>
      <w:r w:rsidRPr="00D01798">
        <w:rPr>
          <w:bCs/>
          <w:sz w:val="15"/>
          <w:szCs w:val="15"/>
          <w:lang w:val="en-US"/>
        </w:rPr>
        <w:t xml:space="preserve">closed-back </w:t>
      </w:r>
      <w:r>
        <w:rPr>
          <w:bCs/>
          <w:sz w:val="15"/>
          <w:szCs w:val="15"/>
          <w:lang w:val="en-US"/>
        </w:rPr>
        <w:t xml:space="preserve">HD 820 headphones </w:t>
      </w:r>
      <w:r w:rsidRPr="00D01798">
        <w:rPr>
          <w:bCs/>
          <w:sz w:val="15"/>
          <w:szCs w:val="15"/>
          <w:lang w:val="en-US"/>
        </w:rPr>
        <w:t>deliver astonishingly transparent sound, thanks to a unique glass transducer cover that minimizes resonances</w:t>
      </w:r>
      <w:r w:rsidR="0066034E">
        <w:rPr>
          <w:bCs/>
          <w:sz w:val="15"/>
          <w:szCs w:val="15"/>
          <w:lang w:val="en-US"/>
        </w:rPr>
        <w:t>.</w:t>
      </w:r>
    </w:p>
    <w:p w14:paraId="30E1C6F6" w14:textId="77777777" w:rsidR="00D01798" w:rsidRDefault="00D01798" w:rsidP="00FC2E66">
      <w:pPr>
        <w:rPr>
          <w:bCs/>
          <w:lang w:val="en-US"/>
        </w:rPr>
      </w:pPr>
    </w:p>
    <w:p w14:paraId="13551024" w14:textId="77777777" w:rsidR="00D01798" w:rsidRDefault="00D01798" w:rsidP="00FC2E66">
      <w:pPr>
        <w:rPr>
          <w:bCs/>
          <w:lang w:val="en-US"/>
        </w:rPr>
      </w:pPr>
    </w:p>
    <w:p w14:paraId="6F10D29C" w14:textId="77777777" w:rsidR="00D01798" w:rsidRDefault="00D01798" w:rsidP="00FC2E66">
      <w:pPr>
        <w:rPr>
          <w:bCs/>
          <w:lang w:val="en-US"/>
        </w:rPr>
      </w:pPr>
    </w:p>
    <w:p w14:paraId="4BD5CDA9" w14:textId="77777777" w:rsidR="00D01798" w:rsidRDefault="00D01798" w:rsidP="00FC2E66">
      <w:pPr>
        <w:rPr>
          <w:bCs/>
          <w:lang w:val="en-US"/>
        </w:rPr>
      </w:pPr>
    </w:p>
    <w:p w14:paraId="30F849CF" w14:textId="2AC4A06C" w:rsidR="00FC2E66" w:rsidRPr="00F40493" w:rsidRDefault="00FC2E66" w:rsidP="00FC2E66">
      <w:pPr>
        <w:rPr>
          <w:lang w:val="en-US"/>
        </w:rPr>
      </w:pPr>
      <w:r w:rsidRPr="00F40493">
        <w:rPr>
          <w:bCs/>
          <w:lang w:val="en-US"/>
        </w:rPr>
        <w:t xml:space="preserve">“Whether on the move, at work or at home, the passionate audiophile will always want to appreciate their music to the full,” said Axel Grell, </w:t>
      </w:r>
      <w:r w:rsidR="00A72EF3" w:rsidRPr="00F40493">
        <w:rPr>
          <w:bCs/>
          <w:lang w:val="en-US"/>
        </w:rPr>
        <w:t xml:space="preserve">Portfolio Management </w:t>
      </w:r>
      <w:r w:rsidR="0071001B">
        <w:rPr>
          <w:bCs/>
          <w:lang w:val="en-US"/>
        </w:rPr>
        <w:t>Consumer</w:t>
      </w:r>
      <w:r w:rsidR="00A72EF3" w:rsidRPr="00F40493">
        <w:rPr>
          <w:bCs/>
          <w:lang w:val="en-US"/>
        </w:rPr>
        <w:t xml:space="preserve"> at Sennheiser</w:t>
      </w:r>
      <w:r w:rsidRPr="00F40493">
        <w:rPr>
          <w:bCs/>
          <w:lang w:val="en-US"/>
        </w:rPr>
        <w:t xml:space="preserve">. “Usually, </w:t>
      </w:r>
      <w:r w:rsidR="00A72EF3" w:rsidRPr="00F40493">
        <w:rPr>
          <w:bCs/>
          <w:lang w:val="en-US"/>
        </w:rPr>
        <w:t>high-end</w:t>
      </w:r>
      <w:r w:rsidRPr="00F40493">
        <w:rPr>
          <w:bCs/>
          <w:lang w:val="en-US"/>
        </w:rPr>
        <w:t xml:space="preserve"> headphones require an open</w:t>
      </w:r>
      <w:r w:rsidR="00A72EF3" w:rsidRPr="00F40493">
        <w:rPr>
          <w:bCs/>
          <w:lang w:val="en-US"/>
        </w:rPr>
        <w:t>-</w:t>
      </w:r>
      <w:r w:rsidRPr="00F40493">
        <w:rPr>
          <w:bCs/>
          <w:lang w:val="en-US"/>
        </w:rPr>
        <w:t>back design, which has placed limits on where you can enjoy true audiophile sound. The HD 820 is a game changer that delivers exceptional sound while insulating the listener from their environment</w:t>
      </w:r>
      <w:r w:rsidR="00681705">
        <w:rPr>
          <w:bCs/>
          <w:lang w:val="en-US"/>
        </w:rPr>
        <w:t>. I consider the</w:t>
      </w:r>
      <w:r w:rsidR="00C96435">
        <w:rPr>
          <w:bCs/>
          <w:lang w:val="en-US"/>
        </w:rPr>
        <w:t>m</w:t>
      </w:r>
      <w:r w:rsidR="00681705">
        <w:rPr>
          <w:bCs/>
          <w:lang w:val="en-US"/>
        </w:rPr>
        <w:t xml:space="preserve"> to be the most transparent-sounding </w:t>
      </w:r>
      <w:r w:rsidR="00546F16">
        <w:rPr>
          <w:bCs/>
          <w:lang w:val="en-US"/>
        </w:rPr>
        <w:t xml:space="preserve">closed-back </w:t>
      </w:r>
      <w:r w:rsidR="00681705">
        <w:rPr>
          <w:bCs/>
          <w:lang w:val="en-US"/>
        </w:rPr>
        <w:t>headphones in the world</w:t>
      </w:r>
      <w:r w:rsidRPr="00F40493">
        <w:rPr>
          <w:bCs/>
          <w:lang w:val="en-US"/>
        </w:rPr>
        <w:t>.”</w:t>
      </w:r>
    </w:p>
    <w:p w14:paraId="36F6DD8E" w14:textId="77777777" w:rsidR="00DD36DE" w:rsidRPr="00DD36DE" w:rsidRDefault="00DD36DE" w:rsidP="00DD36DE">
      <w:pPr>
        <w:rPr>
          <w:lang w:val="en-US"/>
        </w:rPr>
      </w:pPr>
    </w:p>
    <w:p w14:paraId="535749EA" w14:textId="7976291C" w:rsidR="00DD36DE" w:rsidRDefault="00DD36DE" w:rsidP="00DD36DE">
      <w:pPr>
        <w:rPr>
          <w:lang w:val="en-US"/>
        </w:rPr>
      </w:pPr>
      <w:r w:rsidRPr="00DD36DE">
        <w:rPr>
          <w:lang w:val="en-US"/>
        </w:rPr>
        <w:lastRenderedPageBreak/>
        <w:t xml:space="preserve">The HD 820 establishes a new reference standard for its class, with an incredibly realistic and natural sound field. This breakthrough performance has been achieved through a special innovation: Over each of the legendary Sennheiser Ring Radiator transducers are unique glass covers. </w:t>
      </w:r>
      <w:r w:rsidR="00F40493">
        <w:rPr>
          <w:lang w:val="en-US"/>
        </w:rPr>
        <w:t>R</w:t>
      </w:r>
      <w:r w:rsidRPr="00DD36DE">
        <w:rPr>
          <w:lang w:val="en-US"/>
        </w:rPr>
        <w:t xml:space="preserve">evealing the acoustics within, </w:t>
      </w:r>
      <w:r w:rsidR="00262F03">
        <w:rPr>
          <w:lang w:val="en-US"/>
        </w:rPr>
        <w:t>t</w:t>
      </w:r>
      <w:r w:rsidRPr="00DD36DE">
        <w:rPr>
          <w:lang w:val="en-US"/>
        </w:rPr>
        <w:t xml:space="preserve">he </w:t>
      </w:r>
      <w:r w:rsidR="009D6E4D">
        <w:rPr>
          <w:lang w:val="en-US"/>
        </w:rPr>
        <w:t>patent-pending</w:t>
      </w:r>
      <w:r w:rsidR="007F23E3">
        <w:rPr>
          <w:lang w:val="en-US"/>
        </w:rPr>
        <w:t xml:space="preserve"> </w:t>
      </w:r>
      <w:r w:rsidR="009D6E4D">
        <w:rPr>
          <w:lang w:val="en-US"/>
        </w:rPr>
        <w:t>curved Gorilla</w:t>
      </w:r>
      <w:r w:rsidRPr="00DD36DE">
        <w:rPr>
          <w:lang w:val="en-US"/>
        </w:rPr>
        <w:t xml:space="preserve"> glass serves to reflect the sound waves from the rear of the transducer to </w:t>
      </w:r>
      <w:r w:rsidR="009D6E4D">
        <w:rPr>
          <w:lang w:val="en-US"/>
        </w:rPr>
        <w:t>two</w:t>
      </w:r>
      <w:r w:rsidR="009D6E4D" w:rsidRPr="00DD36DE">
        <w:rPr>
          <w:lang w:val="en-US"/>
        </w:rPr>
        <w:t xml:space="preserve"> </w:t>
      </w:r>
      <w:r w:rsidRPr="00DD36DE">
        <w:rPr>
          <w:lang w:val="en-US"/>
        </w:rPr>
        <w:t>absorber</w:t>
      </w:r>
      <w:r w:rsidR="009D6E4D">
        <w:rPr>
          <w:lang w:val="en-US"/>
        </w:rPr>
        <w:t xml:space="preserve"> chambers</w:t>
      </w:r>
      <w:r w:rsidRPr="00DD36DE">
        <w:rPr>
          <w:lang w:val="en-US"/>
        </w:rPr>
        <w:t>, which results in minimal resonance.</w:t>
      </w:r>
    </w:p>
    <w:p w14:paraId="43EBEBDE" w14:textId="77777777" w:rsidR="00BC3A15" w:rsidRPr="00BC3A15" w:rsidRDefault="00BC3A15" w:rsidP="00DD36DE">
      <w:pPr>
        <w:rPr>
          <w:lang w:val="en-US"/>
        </w:rPr>
      </w:pPr>
    </w:p>
    <w:p w14:paraId="29664D73" w14:textId="1BFA39B3" w:rsidR="008F2F59" w:rsidRPr="008F2F59" w:rsidRDefault="008F2F59" w:rsidP="00DD36DE">
      <w:pPr>
        <w:rPr>
          <w:b/>
          <w:lang w:val="en-US"/>
        </w:rPr>
      </w:pPr>
      <w:r w:rsidRPr="008F2F59">
        <w:rPr>
          <w:b/>
          <w:lang w:val="en-US"/>
        </w:rPr>
        <w:t>Engineering a</w:t>
      </w:r>
      <w:r>
        <w:rPr>
          <w:b/>
          <w:lang w:val="en-US"/>
        </w:rPr>
        <w:t xml:space="preserve">n unparalleled </w:t>
      </w:r>
      <w:r w:rsidRPr="008F2F59">
        <w:rPr>
          <w:b/>
          <w:lang w:val="en-US"/>
        </w:rPr>
        <w:t>listening experience</w:t>
      </w:r>
    </w:p>
    <w:p w14:paraId="6A145AF4" w14:textId="0B9341B3" w:rsidR="00EB53CE" w:rsidRPr="00DD36DE" w:rsidRDefault="005C1B67" w:rsidP="00EB53CE">
      <w:pPr>
        <w:rPr>
          <w:lang w:val="en-US"/>
        </w:rPr>
      </w:pPr>
      <w:r>
        <w:rPr>
          <w:lang w:val="en-US"/>
        </w:rPr>
        <w:t>Manufactured in Germany, t</w:t>
      </w:r>
      <w:r w:rsidR="00EB53CE">
        <w:rPr>
          <w:lang w:val="en-US"/>
        </w:rPr>
        <w:t>he</w:t>
      </w:r>
      <w:r w:rsidR="004710A4">
        <w:rPr>
          <w:lang w:val="en-US"/>
        </w:rPr>
        <w:t xml:space="preserve"> </w:t>
      </w:r>
      <w:r w:rsidR="00EB53CE">
        <w:rPr>
          <w:lang w:val="en-US"/>
        </w:rPr>
        <w:t xml:space="preserve">headphones feature a </w:t>
      </w:r>
      <w:r w:rsidR="00EB53CE" w:rsidRPr="00DD36DE">
        <w:rPr>
          <w:lang w:val="en-US"/>
        </w:rPr>
        <w:t xml:space="preserve">robust metal headband </w:t>
      </w:r>
      <w:r w:rsidR="00EB53CE">
        <w:rPr>
          <w:lang w:val="en-US"/>
        </w:rPr>
        <w:t xml:space="preserve">with </w:t>
      </w:r>
      <w:r w:rsidR="00EB53CE" w:rsidRPr="00DD36DE">
        <w:rPr>
          <w:lang w:val="en-US"/>
        </w:rPr>
        <w:t>an inner damping element</w:t>
      </w:r>
      <w:r w:rsidR="00EB53CE">
        <w:rPr>
          <w:lang w:val="en-US"/>
        </w:rPr>
        <w:t xml:space="preserve">, and </w:t>
      </w:r>
      <w:r w:rsidR="00053FD9">
        <w:rPr>
          <w:lang w:val="en-US"/>
        </w:rPr>
        <w:t>silver-</w:t>
      </w:r>
      <w:r w:rsidR="00EB53CE" w:rsidRPr="00DD36DE">
        <w:rPr>
          <w:lang w:val="en-US"/>
        </w:rPr>
        <w:t>cladded OFC cables and gold-plated plugs</w:t>
      </w:r>
      <w:r w:rsidR="00EB53CE">
        <w:rPr>
          <w:lang w:val="en-US"/>
        </w:rPr>
        <w:t>. Meanwhile, the e</w:t>
      </w:r>
      <w:r w:rsidR="00EB53CE" w:rsidRPr="00DD36DE">
        <w:rPr>
          <w:lang w:val="en-US"/>
        </w:rPr>
        <w:t xml:space="preserve">ar pads </w:t>
      </w:r>
      <w:r w:rsidR="00E11251">
        <w:rPr>
          <w:lang w:val="en-US"/>
        </w:rPr>
        <w:t>have been handcrafted from high-</w:t>
      </w:r>
      <w:r w:rsidR="00EB53CE" w:rsidRPr="00DD36DE">
        <w:rPr>
          <w:lang w:val="en-US"/>
        </w:rPr>
        <w:t xml:space="preserve">quality non-allergic synthetic leather and microfiber to cushion and insulate </w:t>
      </w:r>
      <w:r w:rsidR="00EB53CE">
        <w:rPr>
          <w:lang w:val="en-US"/>
        </w:rPr>
        <w:t>the listener from ambient noise. Together, these c</w:t>
      </w:r>
      <w:r w:rsidR="008F2F59">
        <w:rPr>
          <w:lang w:val="en-US"/>
        </w:rPr>
        <w:t xml:space="preserve">arefully selected </w:t>
      </w:r>
      <w:r w:rsidR="00EB53CE">
        <w:rPr>
          <w:lang w:val="en-US"/>
        </w:rPr>
        <w:t xml:space="preserve">components and </w:t>
      </w:r>
      <w:r w:rsidR="008F2F59">
        <w:rPr>
          <w:lang w:val="en-US"/>
        </w:rPr>
        <w:t xml:space="preserve">materials delight </w:t>
      </w:r>
      <w:r w:rsidR="00EB53CE">
        <w:rPr>
          <w:lang w:val="en-US"/>
        </w:rPr>
        <w:t>every sense while producing</w:t>
      </w:r>
      <w:r w:rsidR="00CD70B9">
        <w:rPr>
          <w:lang w:val="en-US"/>
        </w:rPr>
        <w:t xml:space="preserve"> an unparalleled listening experience</w:t>
      </w:r>
      <w:r w:rsidR="008F2F59">
        <w:rPr>
          <w:lang w:val="en-US"/>
        </w:rPr>
        <w:t xml:space="preserve">. </w:t>
      </w:r>
    </w:p>
    <w:p w14:paraId="1FF91FC8" w14:textId="0C5EFA30" w:rsidR="007F23E3" w:rsidRDefault="007F23E3">
      <w:pPr>
        <w:spacing w:line="240" w:lineRule="auto"/>
        <w:rPr>
          <w:b/>
          <w:lang w:val="en-US"/>
        </w:rPr>
      </w:pPr>
    </w:p>
    <w:p w14:paraId="4A244EB6" w14:textId="278477EA" w:rsidR="00EB53CE" w:rsidRPr="00EB53CE" w:rsidRDefault="00EB53CE" w:rsidP="00DD36DE">
      <w:pPr>
        <w:rPr>
          <w:b/>
          <w:lang w:val="en-US"/>
        </w:rPr>
      </w:pPr>
      <w:r w:rsidRPr="00EB53CE">
        <w:rPr>
          <w:b/>
          <w:lang w:val="en-US"/>
        </w:rPr>
        <w:t>Complete the Sennheiser audiophile experience</w:t>
      </w:r>
    </w:p>
    <w:p w14:paraId="6076D7D7" w14:textId="2CB5232C" w:rsidR="00DD36DE" w:rsidRDefault="00EB53CE" w:rsidP="00DD36DE">
      <w:pPr>
        <w:rPr>
          <w:lang w:val="en-US"/>
        </w:rPr>
      </w:pPr>
      <w:r>
        <w:rPr>
          <w:lang w:val="en-US"/>
        </w:rPr>
        <w:t>Sennheiser’</w:t>
      </w:r>
      <w:r w:rsidR="00DD36DE" w:rsidRPr="00DD36DE">
        <w:rPr>
          <w:lang w:val="en-US"/>
        </w:rPr>
        <w:t>s HDV 820 am</w:t>
      </w:r>
      <w:r>
        <w:rPr>
          <w:lang w:val="en-US"/>
        </w:rPr>
        <w:t xml:space="preserve">plifier for dynamic headphones is </w:t>
      </w:r>
      <w:r w:rsidR="00DD36DE" w:rsidRPr="00DD36DE">
        <w:rPr>
          <w:lang w:val="en-US"/>
        </w:rPr>
        <w:t>the perfect companion to the HD</w:t>
      </w:r>
      <w:r w:rsidR="00187C9E">
        <w:rPr>
          <w:lang w:val="en-US"/>
        </w:rPr>
        <w:t> </w:t>
      </w:r>
      <w:r w:rsidR="00DD36DE" w:rsidRPr="00DD36DE">
        <w:rPr>
          <w:lang w:val="en-US"/>
        </w:rPr>
        <w:t xml:space="preserve">820. With its consistently symmetrical signal processing and extremely low harmonic distortion, </w:t>
      </w:r>
      <w:r w:rsidR="001945F2">
        <w:rPr>
          <w:lang w:val="en-US"/>
        </w:rPr>
        <w:t>the amplifier</w:t>
      </w:r>
      <w:r w:rsidR="00DD36DE" w:rsidRPr="00DD36DE">
        <w:rPr>
          <w:lang w:val="en-US"/>
        </w:rPr>
        <w:t xml:space="preserve"> ensures unadulterated and perfect music enjoyment when paired with audiophile headphones. A specially tuned symmetrical, impedance matching cable with low capacitance is included with the HD</w:t>
      </w:r>
      <w:r w:rsidR="00187C9E">
        <w:rPr>
          <w:lang w:val="en-US"/>
        </w:rPr>
        <w:t> </w:t>
      </w:r>
      <w:r w:rsidR="00DD36DE" w:rsidRPr="00DD36DE">
        <w:rPr>
          <w:lang w:val="en-US"/>
        </w:rPr>
        <w:t>820 to guarantee seamless performance from this audiophile duo.</w:t>
      </w:r>
    </w:p>
    <w:p w14:paraId="4A433988" w14:textId="670C217C" w:rsidR="00DD36DE" w:rsidRPr="00DD36DE" w:rsidRDefault="00D01798" w:rsidP="00187C9E">
      <w:pPr>
        <w:spacing w:line="240" w:lineRule="auto"/>
        <w:rPr>
          <w:lang w:val="en-US"/>
        </w:rPr>
      </w:pPr>
      <w:r>
        <w:rPr>
          <w:noProof/>
          <w:lang w:val="de-DE" w:eastAsia="de-DE"/>
        </w:rPr>
        <w:drawing>
          <wp:anchor distT="0" distB="0" distL="114300" distR="114300" simplePos="0" relativeHeight="251659264" behindDoc="1" locked="0" layoutInCell="1" allowOverlap="1" wp14:anchorId="674873CD" wp14:editId="2851C007">
            <wp:simplePos x="0" y="0"/>
            <wp:positionH relativeFrom="column">
              <wp:posOffset>-1905</wp:posOffset>
            </wp:positionH>
            <wp:positionV relativeFrom="paragraph">
              <wp:posOffset>635</wp:posOffset>
            </wp:positionV>
            <wp:extent cx="3600000" cy="1085573"/>
            <wp:effectExtent l="0" t="0" r="635" b="635"/>
            <wp:wrapTight wrapText="bothSides">
              <wp:wrapPolygon edited="0">
                <wp:start x="0" y="0"/>
                <wp:lineTo x="0" y="21233"/>
                <wp:lineTo x="21490" y="21233"/>
                <wp:lineTo x="2149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DV_820_Front_RGB_red.jpg"/>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3600000" cy="10855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800A40" w14:textId="77777777" w:rsidR="00187C9E" w:rsidRDefault="00187C9E" w:rsidP="00DD36DE">
      <w:pPr>
        <w:rPr>
          <w:lang w:val="en-US"/>
        </w:rPr>
      </w:pPr>
    </w:p>
    <w:p w14:paraId="24453A36" w14:textId="2560AEBA" w:rsidR="00187C9E" w:rsidRDefault="00187C9E" w:rsidP="00187C9E">
      <w:pPr>
        <w:spacing w:line="240" w:lineRule="auto"/>
        <w:rPr>
          <w:lang w:val="en-US"/>
        </w:rPr>
      </w:pPr>
      <w:r w:rsidRPr="00187C9E">
        <w:rPr>
          <w:sz w:val="15"/>
          <w:szCs w:val="15"/>
          <w:lang w:val="en-US"/>
        </w:rPr>
        <w:t>Sennheiser’s HDV 820 amplifier for dynamic headphones is the perfect companion to the HD 820.</w:t>
      </w:r>
    </w:p>
    <w:p w14:paraId="387EE74E" w14:textId="77777777" w:rsidR="00187C9E" w:rsidRDefault="00187C9E" w:rsidP="00DD36DE">
      <w:pPr>
        <w:rPr>
          <w:lang w:val="en-US"/>
        </w:rPr>
      </w:pPr>
    </w:p>
    <w:p w14:paraId="5D84FE83" w14:textId="33390C54" w:rsidR="00DD36DE" w:rsidRPr="00DD36DE" w:rsidRDefault="00DD36DE" w:rsidP="00DD36DE">
      <w:pPr>
        <w:rPr>
          <w:lang w:val="en-US"/>
        </w:rPr>
      </w:pPr>
      <w:r>
        <w:rPr>
          <w:lang w:val="en-US"/>
        </w:rPr>
        <w:t xml:space="preserve">Both </w:t>
      </w:r>
      <w:r w:rsidRPr="00DD36DE">
        <w:rPr>
          <w:lang w:val="en-US"/>
        </w:rPr>
        <w:t xml:space="preserve">HD 820 </w:t>
      </w:r>
      <w:r w:rsidR="00EB53CE">
        <w:rPr>
          <w:lang w:val="en-US"/>
        </w:rPr>
        <w:t xml:space="preserve">and </w:t>
      </w:r>
      <w:r w:rsidR="00EB53CE" w:rsidRPr="00DD36DE">
        <w:rPr>
          <w:lang w:val="en-US"/>
        </w:rPr>
        <w:t>HDV</w:t>
      </w:r>
      <w:r w:rsidRPr="00DD36DE">
        <w:rPr>
          <w:lang w:val="en-US"/>
        </w:rPr>
        <w:t xml:space="preserve"> 820 </w:t>
      </w:r>
      <w:r>
        <w:rPr>
          <w:lang w:val="en-US"/>
        </w:rPr>
        <w:t xml:space="preserve">feature </w:t>
      </w:r>
      <w:proofErr w:type="spellStart"/>
      <w:r w:rsidRPr="00DD36DE">
        <w:rPr>
          <w:lang w:val="en-US"/>
        </w:rPr>
        <w:t>Pentaconn</w:t>
      </w:r>
      <w:proofErr w:type="spellEnd"/>
      <w:r w:rsidRPr="00DD36DE">
        <w:rPr>
          <w:lang w:val="en-US"/>
        </w:rPr>
        <w:t xml:space="preserve"> connector</w:t>
      </w:r>
      <w:r>
        <w:rPr>
          <w:lang w:val="en-US"/>
        </w:rPr>
        <w:t>s –</w:t>
      </w:r>
      <w:r w:rsidRPr="00DD36DE">
        <w:rPr>
          <w:lang w:val="en-US"/>
        </w:rPr>
        <w:t xml:space="preserve"> the new standard for balanced outputs</w:t>
      </w:r>
      <w:r>
        <w:rPr>
          <w:lang w:val="en-US"/>
        </w:rPr>
        <w:t>.</w:t>
      </w:r>
      <w:r w:rsidRPr="00DD36DE">
        <w:rPr>
          <w:lang w:val="en-US"/>
        </w:rPr>
        <w:t xml:space="preserve"> </w:t>
      </w:r>
      <w:r>
        <w:rPr>
          <w:lang w:val="en-US"/>
        </w:rPr>
        <w:t>This offers a</w:t>
      </w:r>
      <w:r w:rsidRPr="00DD36DE">
        <w:rPr>
          <w:lang w:val="en-US"/>
        </w:rPr>
        <w:t xml:space="preserve"> lower contact resistance than all other connections for headphones </w:t>
      </w:r>
      <w:r w:rsidR="008F2F59">
        <w:rPr>
          <w:lang w:val="en-US"/>
        </w:rPr>
        <w:t xml:space="preserve">to </w:t>
      </w:r>
      <w:r w:rsidRPr="00DD36DE">
        <w:rPr>
          <w:lang w:val="en-US"/>
        </w:rPr>
        <w:t>produc</w:t>
      </w:r>
      <w:r w:rsidR="008F2F59">
        <w:rPr>
          <w:lang w:val="en-US"/>
        </w:rPr>
        <w:t>e</w:t>
      </w:r>
      <w:r w:rsidRPr="00DD36DE">
        <w:rPr>
          <w:lang w:val="en-US"/>
        </w:rPr>
        <w:t xml:space="preserve"> minimal distortion and a more transparent sound reproduction. </w:t>
      </w:r>
    </w:p>
    <w:p w14:paraId="49808EAD" w14:textId="77777777" w:rsidR="001945F2" w:rsidRDefault="001945F2" w:rsidP="00E14102">
      <w:pPr>
        <w:rPr>
          <w:lang w:val="en-US"/>
        </w:rPr>
      </w:pPr>
    </w:p>
    <w:p w14:paraId="7DE13EA3" w14:textId="0ED166A0" w:rsidR="00E14102" w:rsidRDefault="004710A4" w:rsidP="00E14102">
      <w:pPr>
        <w:rPr>
          <w:lang w:val="en-US"/>
        </w:rPr>
      </w:pPr>
      <w:r>
        <w:rPr>
          <w:lang w:val="en-US"/>
        </w:rPr>
        <w:t xml:space="preserve">The new HD 820 will be available from </w:t>
      </w:r>
      <w:r w:rsidR="00086A6C">
        <w:rPr>
          <w:lang w:val="en-US"/>
        </w:rPr>
        <w:t xml:space="preserve">early summer </w:t>
      </w:r>
      <w:r>
        <w:rPr>
          <w:lang w:val="en-US"/>
        </w:rPr>
        <w:t>2018 for 2,</w:t>
      </w:r>
      <w:r w:rsidR="008A4B06">
        <w:rPr>
          <w:lang w:val="en-US"/>
        </w:rPr>
        <w:t xml:space="preserve">399 </w:t>
      </w:r>
      <w:r>
        <w:rPr>
          <w:lang w:val="en-US"/>
        </w:rPr>
        <w:t>EUR/2,399</w:t>
      </w:r>
      <w:r w:rsidR="00DC4A02">
        <w:rPr>
          <w:lang w:val="en-US"/>
        </w:rPr>
        <w:t>.</w:t>
      </w:r>
      <w:r w:rsidR="008A4B06">
        <w:rPr>
          <w:lang w:val="en-US"/>
        </w:rPr>
        <w:t xml:space="preserve">95 </w:t>
      </w:r>
      <w:r w:rsidR="00DC4A02">
        <w:rPr>
          <w:lang w:val="en-US"/>
        </w:rPr>
        <w:t>USD</w:t>
      </w:r>
      <w:r w:rsidR="00086A6C">
        <w:rPr>
          <w:lang w:val="en-US"/>
        </w:rPr>
        <w:t xml:space="preserve"> </w:t>
      </w:r>
      <w:r>
        <w:rPr>
          <w:lang w:val="en-US"/>
        </w:rPr>
        <w:t xml:space="preserve">(MSRP). </w:t>
      </w:r>
    </w:p>
    <w:p w14:paraId="2D7D4B75" w14:textId="77777777" w:rsidR="00D01798" w:rsidRDefault="00D01798" w:rsidP="00E14102">
      <w:pPr>
        <w:rPr>
          <w:lang w:val="en-US"/>
        </w:rPr>
      </w:pPr>
    </w:p>
    <w:p w14:paraId="54801A6C" w14:textId="318A9B87" w:rsidR="00BC1B61" w:rsidRPr="00E14102" w:rsidRDefault="00BC1B61" w:rsidP="00E14102">
      <w:pPr>
        <w:rPr>
          <w:lang w:val="en-US"/>
        </w:rPr>
      </w:pPr>
      <w:r w:rsidRPr="00BC1B61">
        <w:rPr>
          <w:lang w:val="en-US"/>
        </w:rPr>
        <w:lastRenderedPageBreak/>
        <w:t>CES 201</w:t>
      </w:r>
      <w:r>
        <w:rPr>
          <w:lang w:val="en-US"/>
        </w:rPr>
        <w:t>8</w:t>
      </w:r>
      <w:r w:rsidRPr="00BC1B61">
        <w:rPr>
          <w:lang w:val="en-US"/>
        </w:rPr>
        <w:t xml:space="preserve"> </w:t>
      </w:r>
      <w:r>
        <w:rPr>
          <w:lang w:val="en-US"/>
        </w:rPr>
        <w:t>takes place</w:t>
      </w:r>
      <w:r w:rsidRPr="00BC1B61">
        <w:rPr>
          <w:lang w:val="en-US"/>
        </w:rPr>
        <w:t xml:space="preserve"> in Las Vegas from January </w:t>
      </w:r>
      <w:r>
        <w:rPr>
          <w:lang w:val="en-US"/>
        </w:rPr>
        <w:t>9</w:t>
      </w:r>
      <w:r w:rsidR="00086A6C">
        <w:rPr>
          <w:lang w:val="en-US"/>
        </w:rPr>
        <w:t xml:space="preserve"> to </w:t>
      </w:r>
      <w:r>
        <w:rPr>
          <w:lang w:val="en-US"/>
        </w:rPr>
        <w:t>12</w:t>
      </w:r>
      <w:r w:rsidRPr="00BC1B61">
        <w:rPr>
          <w:lang w:val="en-US"/>
        </w:rPr>
        <w:t xml:space="preserve">. To experience and learn more about HD 820 and other </w:t>
      </w:r>
      <w:r>
        <w:rPr>
          <w:lang w:val="en-US"/>
        </w:rPr>
        <w:t>product news</w:t>
      </w:r>
      <w:r w:rsidRPr="00BC1B61">
        <w:rPr>
          <w:lang w:val="en-US"/>
        </w:rPr>
        <w:t>, visit Sennheiser in South Hall 1, Booth 20606.</w:t>
      </w:r>
    </w:p>
    <w:p w14:paraId="05550B68" w14:textId="77777777" w:rsidR="001B3B90" w:rsidRDefault="001B3B90" w:rsidP="004710A4">
      <w:pPr>
        <w:pStyle w:val="About"/>
        <w:rPr>
          <w:b/>
        </w:rPr>
      </w:pPr>
    </w:p>
    <w:p w14:paraId="1974654D" w14:textId="68439FC4" w:rsidR="004710A4" w:rsidRPr="00B476AD" w:rsidRDefault="004710A4" w:rsidP="004710A4">
      <w:pPr>
        <w:pStyle w:val="About"/>
        <w:rPr>
          <w:b/>
        </w:rPr>
      </w:pPr>
      <w:r w:rsidRPr="00B476AD">
        <w:rPr>
          <w:b/>
        </w:rPr>
        <w:t xml:space="preserve">About Sennheiser </w:t>
      </w:r>
    </w:p>
    <w:p w14:paraId="215F0155" w14:textId="08D8CA30" w:rsidR="004710A4" w:rsidRPr="007B3D99" w:rsidRDefault="004710A4" w:rsidP="004710A4">
      <w:pPr>
        <w:pStyle w:val="About"/>
        <w:rPr>
          <w:color w:val="0095D5"/>
          <w:lang w:val="en-US"/>
        </w:rPr>
      </w:pPr>
      <w:r w:rsidRPr="00D13108">
        <w:rPr>
          <w:lang w:val="en-US"/>
        </w:rPr>
        <w:t xml:space="preserve">Sennheiser is shaping the future of audio – a vision built on more than 70 years of innovation culture, which is deeply rooted within the family-owned company. Founded in 1945, Sennheiser is one of the world’s leading manufacturers of headphones, microphones and wireless transmission systems. With 20 sales subsidiaries and long-established trading partners, the company is active in more than 50 countries and operates its own production facilities in Germany, Ireland and the USA. Sennheiser has around 2,800 employees around the world that share a passion for audio excellence. Since 2013, Sennheiser has been managed by Daniel Sennheiser and Dr. Andreas Sennheiser, the third generation of the family to run the company. </w:t>
      </w:r>
      <w:r w:rsidRPr="008F3847">
        <w:rPr>
          <w:lang w:val="en-US"/>
        </w:rPr>
        <w:t xml:space="preserve">In 2016, the Sennheiser Group had sales </w:t>
      </w:r>
      <w:proofErr w:type="spellStart"/>
      <w:r w:rsidRPr="008F3847">
        <w:rPr>
          <w:lang w:val="en-US"/>
        </w:rPr>
        <w:t>totalling</w:t>
      </w:r>
      <w:proofErr w:type="spellEnd"/>
      <w:r w:rsidRPr="008F3847">
        <w:rPr>
          <w:lang w:val="en-US"/>
        </w:rPr>
        <w:t xml:space="preserve"> €658.4 million.</w:t>
      </w:r>
      <w:r w:rsidR="007B3D99">
        <w:rPr>
          <w:lang w:val="en-US"/>
        </w:rPr>
        <w:t xml:space="preserve"> </w:t>
      </w:r>
      <w:r w:rsidR="007B3D99" w:rsidRPr="007B3D99">
        <w:rPr>
          <w:color w:val="0095D5"/>
          <w:lang w:val="en-US"/>
        </w:rPr>
        <w:t>www.sennheiser.com</w:t>
      </w:r>
    </w:p>
    <w:p w14:paraId="54C2E2DC" w14:textId="77777777" w:rsidR="004710A4" w:rsidRDefault="004710A4" w:rsidP="004710A4">
      <w:pPr>
        <w:pStyle w:val="About"/>
        <w:rPr>
          <w:b/>
          <w:sz w:val="15"/>
          <w:lang w:val="en-US"/>
        </w:rPr>
      </w:pPr>
    </w:p>
    <w:p w14:paraId="20E2A547" w14:textId="77777777" w:rsidR="004710A4" w:rsidRDefault="004710A4" w:rsidP="004710A4">
      <w:pPr>
        <w:spacing w:line="240" w:lineRule="auto"/>
        <w:rPr>
          <w:b/>
          <w:szCs w:val="18"/>
          <w:lang w:val="en-US"/>
        </w:rPr>
      </w:pPr>
    </w:p>
    <w:p w14:paraId="5339AEF1" w14:textId="04A1CBB7" w:rsidR="004710A4" w:rsidRDefault="004710A4" w:rsidP="004710A4">
      <w:pPr>
        <w:spacing w:line="240" w:lineRule="auto"/>
        <w:rPr>
          <w:b/>
          <w:szCs w:val="18"/>
          <w:lang w:val="en-US"/>
        </w:rPr>
      </w:pPr>
      <w:r w:rsidRPr="00006AC8">
        <w:rPr>
          <w:b/>
          <w:szCs w:val="18"/>
          <w:lang w:val="en-US"/>
        </w:rPr>
        <w:t>Global Press Contact</w:t>
      </w:r>
      <w:bookmarkStart w:id="1" w:name="_GoBack"/>
      <w:bookmarkEnd w:id="1"/>
    </w:p>
    <w:p w14:paraId="34FAC20B" w14:textId="1B100346" w:rsidR="001945F2" w:rsidRDefault="001945F2" w:rsidP="001945F2">
      <w:pPr>
        <w:pStyle w:val="About"/>
        <w:rPr>
          <w:lang w:val="en-US"/>
        </w:rPr>
      </w:pPr>
      <w:r w:rsidRPr="001945F2">
        <w:rPr>
          <w:lang w:val="en-US"/>
        </w:rPr>
        <w:t xml:space="preserve">Sennheiser electronic GmbH &amp; Co. KG </w:t>
      </w:r>
    </w:p>
    <w:p w14:paraId="505A46B5" w14:textId="3A116C40" w:rsidR="001945F2" w:rsidRPr="001945F2" w:rsidRDefault="001945F2" w:rsidP="001945F2">
      <w:pPr>
        <w:pStyle w:val="About"/>
        <w:rPr>
          <w:color w:val="0095D5"/>
          <w:lang w:val="en-US"/>
        </w:rPr>
      </w:pPr>
      <w:r w:rsidRPr="001945F2">
        <w:rPr>
          <w:color w:val="0095D5"/>
          <w:lang w:val="en-US"/>
        </w:rPr>
        <w:t>Jacqueline Gusmag</w:t>
      </w:r>
    </w:p>
    <w:p w14:paraId="12F2EEE6" w14:textId="5E872E10" w:rsidR="001945F2" w:rsidRPr="001945F2" w:rsidRDefault="001945F2" w:rsidP="001945F2">
      <w:pPr>
        <w:pStyle w:val="About"/>
        <w:rPr>
          <w:lang w:val="en-US"/>
        </w:rPr>
      </w:pPr>
      <w:r w:rsidRPr="001945F2">
        <w:rPr>
          <w:lang w:val="en-US"/>
        </w:rPr>
        <w:t xml:space="preserve">Public Relations Manager </w:t>
      </w:r>
      <w:r>
        <w:rPr>
          <w:lang w:val="en-US"/>
        </w:rPr>
        <w:t>Consumer Electronics</w:t>
      </w:r>
    </w:p>
    <w:p w14:paraId="0CC3AB4D" w14:textId="77777777" w:rsidR="001945F2" w:rsidRPr="001945F2" w:rsidRDefault="001945F2" w:rsidP="001945F2">
      <w:pPr>
        <w:pStyle w:val="About"/>
        <w:rPr>
          <w:lang w:val="en-US"/>
        </w:rPr>
      </w:pPr>
      <w:r w:rsidRPr="001945F2">
        <w:rPr>
          <w:lang w:val="en-US"/>
        </w:rPr>
        <w:t xml:space="preserve">Am Labor 1 • 30900 Wedemark </w:t>
      </w:r>
    </w:p>
    <w:p w14:paraId="498F4FDC" w14:textId="77777777" w:rsidR="001945F2" w:rsidRPr="001945F2" w:rsidRDefault="001945F2" w:rsidP="001945F2">
      <w:pPr>
        <w:pStyle w:val="About"/>
        <w:rPr>
          <w:lang w:val="en-US"/>
        </w:rPr>
      </w:pPr>
      <w:r w:rsidRPr="001945F2">
        <w:rPr>
          <w:lang w:val="en-US"/>
        </w:rPr>
        <w:t xml:space="preserve">Phone: +49 (0)5130 600 – 1540 </w:t>
      </w:r>
    </w:p>
    <w:p w14:paraId="42AEAC43" w14:textId="1AD7C2E4" w:rsidR="001945F2" w:rsidRPr="001945F2" w:rsidRDefault="001945F2" w:rsidP="001945F2">
      <w:pPr>
        <w:pStyle w:val="About"/>
        <w:rPr>
          <w:lang w:val="en-US"/>
        </w:rPr>
      </w:pPr>
      <w:r w:rsidRPr="001945F2">
        <w:rPr>
          <w:lang w:val="en-US"/>
        </w:rPr>
        <w:t xml:space="preserve">Email: </w:t>
      </w:r>
      <w:hyperlink r:id="rId8" w:history="1">
        <w:r w:rsidRPr="00542F89">
          <w:rPr>
            <w:rStyle w:val="Hyperlink"/>
            <w:lang w:val="en-US"/>
          </w:rPr>
          <w:t>jacqueline.gusmag@sennheiser.com</w:t>
        </w:r>
      </w:hyperlink>
      <w:r>
        <w:rPr>
          <w:lang w:val="en-US"/>
        </w:rPr>
        <w:t xml:space="preserve"> </w:t>
      </w:r>
    </w:p>
    <w:p w14:paraId="66C8DCA2" w14:textId="77777777" w:rsidR="00BC1B61" w:rsidRPr="003E7330" w:rsidRDefault="00BC1B61" w:rsidP="004710A4">
      <w:pPr>
        <w:pStyle w:val="About"/>
        <w:rPr>
          <w:szCs w:val="18"/>
          <w:lang w:val="en-US"/>
        </w:rPr>
      </w:pPr>
    </w:p>
    <w:p w14:paraId="7B0C2E0C" w14:textId="00FE270F" w:rsidR="0050017B" w:rsidRDefault="0050017B" w:rsidP="007F1661"/>
    <w:p w14:paraId="312D099F" w14:textId="77777777" w:rsidR="001945F2" w:rsidRDefault="001945F2" w:rsidP="007F1661"/>
    <w:sectPr w:rsidR="001945F2" w:rsidSect="007F1661">
      <w:headerReference w:type="default" r:id="rId9"/>
      <w:headerReference w:type="first" r:id="rId10"/>
      <w:footerReference w:type="first" r:id="rId1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00E83" w14:textId="77777777" w:rsidR="00CD70B9" w:rsidRDefault="00CD70B9" w:rsidP="007F1661">
      <w:pPr>
        <w:spacing w:line="240" w:lineRule="auto"/>
      </w:pPr>
      <w:r>
        <w:separator/>
      </w:r>
    </w:p>
  </w:endnote>
  <w:endnote w:type="continuationSeparator" w:id="0">
    <w:p w14:paraId="4E789512" w14:textId="77777777" w:rsidR="00CD70B9" w:rsidRDefault="00CD70B9" w:rsidP="007F16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nnheiser Office">
    <w:altName w:val="Sennheiser Office"/>
    <w:panose1 w:val="020B0504020101010102"/>
    <w:charset w:val="00"/>
    <w:family w:val="swiss"/>
    <w:pitch w:val="variable"/>
    <w:sig w:usb0="A00000AF" w:usb1="500020DB" w:usb2="00000000" w:usb3="00000000" w:csb0="00000093" w:csb1="00000000"/>
    <w:embedRegular r:id="rId1" w:fontKey="{414C6F66-ABB5-4538-9138-C2F46D5015B0}"/>
    <w:embedBold r:id="rId2" w:fontKey="{1A080BD6-8E87-49E6-9D0A-DCF1A29240E1}"/>
    <w:embedBoldItalic r:id="rId3" w:fontKey="{2D90987A-0AAE-4054-A1AF-3E1BBD0042BA}"/>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77B19E4-CD28-4717-B5EB-C98F6AA9B0F2}"/>
  </w:font>
  <w:font w:name="Sennheiser-Book">
    <w:altName w:val="Sennheiser"/>
    <w:panose1 w:val="020B0500000000000000"/>
    <w:charset w:val="00"/>
    <w:family w:val="swiss"/>
    <w:pitch w:val="variable"/>
    <w:sig w:usb0="8000002F" w:usb1="10000048" w:usb2="00000000" w:usb3="00000000" w:csb0="00000013" w:csb1="00000000"/>
    <w:embedRegular r:id="rId5" w:fontKey="{E8660D70-08D7-4900-BDCF-30F330277D37}"/>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6" w:fontKey="{8E5DF877-5688-4A13-BDBD-02E4F5EFB5D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C99D5874-D5A6-4CFD-81A8-158CAE915A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B810" w14:textId="77777777" w:rsidR="00CD70B9" w:rsidRDefault="00CD70B9">
    <w:pPr>
      <w:pStyle w:val="Fuzeile"/>
    </w:pPr>
    <w:r>
      <w:rPr>
        <w:noProof/>
        <w:lang w:val="de-DE" w:eastAsia="de-DE"/>
      </w:rPr>
      <w:drawing>
        <wp:anchor distT="0" distB="0" distL="114300" distR="114300" simplePos="0" relativeHeight="251658752" behindDoc="0" locked="1" layoutInCell="1" allowOverlap="1" wp14:anchorId="2E26CECD" wp14:editId="21D850F0">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A1008" w14:textId="77777777" w:rsidR="00CD70B9" w:rsidRDefault="00CD70B9" w:rsidP="007F1661">
      <w:pPr>
        <w:spacing w:line="240" w:lineRule="auto"/>
      </w:pPr>
      <w:r>
        <w:separator/>
      </w:r>
    </w:p>
  </w:footnote>
  <w:footnote w:type="continuationSeparator" w:id="0">
    <w:p w14:paraId="050FF37F" w14:textId="77777777" w:rsidR="00CD70B9" w:rsidRDefault="00CD70B9" w:rsidP="007F16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3005F" w14:textId="77777777" w:rsidR="00CD70B9" w:rsidRPr="009D7805" w:rsidRDefault="00CD70B9" w:rsidP="007F1661">
    <w:pPr>
      <w:pStyle w:val="Kopfzeile"/>
      <w:rPr>
        <w:color w:val="4F81BD"/>
      </w:rPr>
    </w:pPr>
    <w:r w:rsidRPr="009D7805">
      <w:rPr>
        <w:color w:val="4F81BD"/>
      </w:rPr>
      <w:t>Press Release</w:t>
    </w:r>
    <w:r>
      <w:rPr>
        <w:caps w:val="0"/>
        <w:noProof/>
        <w:color w:val="4F81BD"/>
        <w:lang w:val="de-DE" w:eastAsia="de-DE"/>
      </w:rPr>
      <w:drawing>
        <wp:anchor distT="0" distB="0" distL="114300" distR="114300" simplePos="0" relativeHeight="251659264" behindDoc="0" locked="1" layoutInCell="1" allowOverlap="1" wp14:anchorId="06606C57" wp14:editId="3C28FE2D">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a:ln>
                    <a:noFill/>
                  </a:ln>
                </pic:spPr>
              </pic:pic>
            </a:graphicData>
          </a:graphic>
        </wp:anchor>
      </w:drawing>
    </w:r>
  </w:p>
  <w:p w14:paraId="25121F45" w14:textId="7F596EC0" w:rsidR="00CD70B9" w:rsidRPr="008E5D5C" w:rsidRDefault="00CD70B9" w:rsidP="007F1661">
    <w:pPr>
      <w:pStyle w:val="Kopfzeile"/>
    </w:pPr>
    <w:r>
      <w:fldChar w:fldCharType="begin"/>
    </w:r>
    <w:r>
      <w:instrText xml:space="preserve"> PAGE  \* Arabic  \* MERGEFORMAT </w:instrText>
    </w:r>
    <w:r>
      <w:fldChar w:fldCharType="separate"/>
    </w:r>
    <w:r w:rsidR="007B3D99">
      <w:rPr>
        <w:noProof/>
      </w:rPr>
      <w:t>2</w:t>
    </w:r>
    <w:r>
      <w:rPr>
        <w:noProof/>
      </w:rPr>
      <w:fldChar w:fldCharType="end"/>
    </w:r>
    <w:r>
      <w:t>/</w:t>
    </w:r>
    <w:r w:rsidR="007B3D99">
      <w:fldChar w:fldCharType="begin"/>
    </w:r>
    <w:r w:rsidR="007B3D99">
      <w:instrText xml:space="preserve"> NUMPAGES  \* Arabic  \* MERGEFORMAT </w:instrText>
    </w:r>
    <w:r w:rsidR="007B3D99">
      <w:fldChar w:fldCharType="separate"/>
    </w:r>
    <w:r w:rsidR="007B3D99">
      <w:rPr>
        <w:noProof/>
      </w:rPr>
      <w:t>3</w:t>
    </w:r>
    <w:r w:rsidR="007B3D9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9C486" w14:textId="77777777" w:rsidR="00CD70B9" w:rsidRPr="009D7805" w:rsidRDefault="00CD70B9" w:rsidP="007F1661">
    <w:pPr>
      <w:pStyle w:val="Kopfzeile"/>
      <w:rPr>
        <w:color w:val="4F81BD"/>
      </w:rPr>
    </w:pPr>
    <w:r w:rsidRPr="009D7805">
      <w:rPr>
        <w:color w:val="4F81BD"/>
      </w:rPr>
      <w:t>Press Release</w:t>
    </w:r>
    <w:r>
      <w:rPr>
        <w:caps w:val="0"/>
        <w:noProof/>
        <w:color w:val="4F81BD"/>
        <w:lang w:val="de-DE" w:eastAsia="de-DE"/>
      </w:rPr>
      <w:drawing>
        <wp:anchor distT="0" distB="0" distL="114300" distR="114300" simplePos="0" relativeHeight="251657216" behindDoc="0" locked="1" layoutInCell="1" allowOverlap="1" wp14:anchorId="0BABE383" wp14:editId="5C43BFED">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a:ln>
                    <a:noFill/>
                  </a:ln>
                </pic:spPr>
              </pic:pic>
            </a:graphicData>
          </a:graphic>
        </wp:anchor>
      </w:drawing>
    </w:r>
  </w:p>
  <w:p w14:paraId="5DA5437C" w14:textId="3114FA0C" w:rsidR="00CD70B9" w:rsidRPr="008E5D5C" w:rsidRDefault="00CD70B9" w:rsidP="007F1661">
    <w:pPr>
      <w:pStyle w:val="Kopfzeile"/>
    </w:pPr>
    <w:r>
      <w:fldChar w:fldCharType="begin"/>
    </w:r>
    <w:r>
      <w:instrText xml:space="preserve"> PAGE  \* Arabic  \* MERGEFORMAT </w:instrText>
    </w:r>
    <w:r>
      <w:fldChar w:fldCharType="separate"/>
    </w:r>
    <w:r w:rsidR="007B3D99">
      <w:rPr>
        <w:noProof/>
      </w:rPr>
      <w:t>1</w:t>
    </w:r>
    <w:r>
      <w:rPr>
        <w:noProof/>
      </w:rPr>
      <w:fldChar w:fldCharType="end"/>
    </w:r>
    <w:r>
      <w:t>/</w:t>
    </w:r>
    <w:r w:rsidR="007B3D99">
      <w:fldChar w:fldCharType="begin"/>
    </w:r>
    <w:r w:rsidR="007B3D99">
      <w:instrText xml:space="preserve"> NUMPAGES  \* A</w:instrText>
    </w:r>
    <w:r w:rsidR="007B3D99">
      <w:instrText xml:space="preserve">rabic  \* MERGEFORMAT </w:instrText>
    </w:r>
    <w:r w:rsidR="007B3D99">
      <w:fldChar w:fldCharType="separate"/>
    </w:r>
    <w:r w:rsidR="007B3D99">
      <w:rPr>
        <w:noProof/>
      </w:rPr>
      <w:t>3</w:t>
    </w:r>
    <w:r w:rsidR="007B3D99">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762"/>
    <w:rsid w:val="0000533F"/>
    <w:rsid w:val="000101F5"/>
    <w:rsid w:val="000239EC"/>
    <w:rsid w:val="000314A0"/>
    <w:rsid w:val="00032291"/>
    <w:rsid w:val="00043F61"/>
    <w:rsid w:val="00045B70"/>
    <w:rsid w:val="00053FD9"/>
    <w:rsid w:val="00057A24"/>
    <w:rsid w:val="00065C0F"/>
    <w:rsid w:val="00070D84"/>
    <w:rsid w:val="0007591C"/>
    <w:rsid w:val="00086A6C"/>
    <w:rsid w:val="000A11C0"/>
    <w:rsid w:val="000A2B15"/>
    <w:rsid w:val="000B50C3"/>
    <w:rsid w:val="000B75AD"/>
    <w:rsid w:val="000C0CC5"/>
    <w:rsid w:val="000D0603"/>
    <w:rsid w:val="000E093B"/>
    <w:rsid w:val="000F49FE"/>
    <w:rsid w:val="001227E6"/>
    <w:rsid w:val="00123E6D"/>
    <w:rsid w:val="0014110C"/>
    <w:rsid w:val="00145D54"/>
    <w:rsid w:val="001568E1"/>
    <w:rsid w:val="00180FDA"/>
    <w:rsid w:val="00187C9E"/>
    <w:rsid w:val="001945F2"/>
    <w:rsid w:val="00194CC5"/>
    <w:rsid w:val="001B3B90"/>
    <w:rsid w:val="001B5D36"/>
    <w:rsid w:val="001B781C"/>
    <w:rsid w:val="001D556C"/>
    <w:rsid w:val="001E21E8"/>
    <w:rsid w:val="001E780D"/>
    <w:rsid w:val="00203043"/>
    <w:rsid w:val="00225056"/>
    <w:rsid w:val="00226B5D"/>
    <w:rsid w:val="00232EE6"/>
    <w:rsid w:val="0025755F"/>
    <w:rsid w:val="00262F03"/>
    <w:rsid w:val="0026393E"/>
    <w:rsid w:val="0027714B"/>
    <w:rsid w:val="002772EE"/>
    <w:rsid w:val="00282D5B"/>
    <w:rsid w:val="002904DE"/>
    <w:rsid w:val="00295EFD"/>
    <w:rsid w:val="00297723"/>
    <w:rsid w:val="002B4235"/>
    <w:rsid w:val="002C4658"/>
    <w:rsid w:val="002D3884"/>
    <w:rsid w:val="002E67FB"/>
    <w:rsid w:val="003001EE"/>
    <w:rsid w:val="00306CE2"/>
    <w:rsid w:val="00330302"/>
    <w:rsid w:val="00362EC2"/>
    <w:rsid w:val="00371DE0"/>
    <w:rsid w:val="00394BC6"/>
    <w:rsid w:val="00397E11"/>
    <w:rsid w:val="003A5270"/>
    <w:rsid w:val="003A5DCB"/>
    <w:rsid w:val="003B2C76"/>
    <w:rsid w:val="003C5269"/>
    <w:rsid w:val="003E1943"/>
    <w:rsid w:val="003E25A9"/>
    <w:rsid w:val="003E48C8"/>
    <w:rsid w:val="003E7330"/>
    <w:rsid w:val="003F7102"/>
    <w:rsid w:val="003F77B9"/>
    <w:rsid w:val="00404CE9"/>
    <w:rsid w:val="00411938"/>
    <w:rsid w:val="004176D9"/>
    <w:rsid w:val="004303F9"/>
    <w:rsid w:val="0043598B"/>
    <w:rsid w:val="004445BD"/>
    <w:rsid w:val="0045122D"/>
    <w:rsid w:val="0045738B"/>
    <w:rsid w:val="00463962"/>
    <w:rsid w:val="004710A4"/>
    <w:rsid w:val="00484F6A"/>
    <w:rsid w:val="00486314"/>
    <w:rsid w:val="004C27DA"/>
    <w:rsid w:val="004D0D4F"/>
    <w:rsid w:val="004D544C"/>
    <w:rsid w:val="004E03C9"/>
    <w:rsid w:val="004E674F"/>
    <w:rsid w:val="004F2A9F"/>
    <w:rsid w:val="004F315E"/>
    <w:rsid w:val="0050017B"/>
    <w:rsid w:val="00500AF1"/>
    <w:rsid w:val="00546F16"/>
    <w:rsid w:val="0055040A"/>
    <w:rsid w:val="005A491A"/>
    <w:rsid w:val="005B761C"/>
    <w:rsid w:val="005C1B67"/>
    <w:rsid w:val="005D4420"/>
    <w:rsid w:val="005E12CC"/>
    <w:rsid w:val="006015BE"/>
    <w:rsid w:val="00606D10"/>
    <w:rsid w:val="00617285"/>
    <w:rsid w:val="0062241B"/>
    <w:rsid w:val="00627A85"/>
    <w:rsid w:val="00627CF8"/>
    <w:rsid w:val="00635430"/>
    <w:rsid w:val="00646103"/>
    <w:rsid w:val="0066034E"/>
    <w:rsid w:val="006636D1"/>
    <w:rsid w:val="006802FF"/>
    <w:rsid w:val="00680D89"/>
    <w:rsid w:val="00681705"/>
    <w:rsid w:val="00686B86"/>
    <w:rsid w:val="00691251"/>
    <w:rsid w:val="006B0A76"/>
    <w:rsid w:val="006C1739"/>
    <w:rsid w:val="0071001B"/>
    <w:rsid w:val="007135B7"/>
    <w:rsid w:val="00725169"/>
    <w:rsid w:val="007260BA"/>
    <w:rsid w:val="00726873"/>
    <w:rsid w:val="00733AA4"/>
    <w:rsid w:val="00746416"/>
    <w:rsid w:val="00746F72"/>
    <w:rsid w:val="00750555"/>
    <w:rsid w:val="0076180D"/>
    <w:rsid w:val="00770A3B"/>
    <w:rsid w:val="00776075"/>
    <w:rsid w:val="007830DB"/>
    <w:rsid w:val="007A6B2E"/>
    <w:rsid w:val="007B3D99"/>
    <w:rsid w:val="007C19B1"/>
    <w:rsid w:val="007E4C78"/>
    <w:rsid w:val="007F1661"/>
    <w:rsid w:val="007F23E3"/>
    <w:rsid w:val="00810779"/>
    <w:rsid w:val="00815DA4"/>
    <w:rsid w:val="008256AC"/>
    <w:rsid w:val="00832457"/>
    <w:rsid w:val="00835892"/>
    <w:rsid w:val="00843091"/>
    <w:rsid w:val="00843374"/>
    <w:rsid w:val="008447AE"/>
    <w:rsid w:val="00864029"/>
    <w:rsid w:val="008A2771"/>
    <w:rsid w:val="008A2995"/>
    <w:rsid w:val="008A4B06"/>
    <w:rsid w:val="008B5FB9"/>
    <w:rsid w:val="008C2B8D"/>
    <w:rsid w:val="008D3B81"/>
    <w:rsid w:val="008E2506"/>
    <w:rsid w:val="008F21C2"/>
    <w:rsid w:val="008F2F59"/>
    <w:rsid w:val="009072D2"/>
    <w:rsid w:val="00911DA2"/>
    <w:rsid w:val="00931C70"/>
    <w:rsid w:val="0094360D"/>
    <w:rsid w:val="00965143"/>
    <w:rsid w:val="00977956"/>
    <w:rsid w:val="009833E8"/>
    <w:rsid w:val="009A6894"/>
    <w:rsid w:val="009C626B"/>
    <w:rsid w:val="009D3BC3"/>
    <w:rsid w:val="009D6E4D"/>
    <w:rsid w:val="009E4E51"/>
    <w:rsid w:val="009E7EB7"/>
    <w:rsid w:val="00A11CDC"/>
    <w:rsid w:val="00A205EE"/>
    <w:rsid w:val="00A2706F"/>
    <w:rsid w:val="00A30C9B"/>
    <w:rsid w:val="00A31162"/>
    <w:rsid w:val="00A558F5"/>
    <w:rsid w:val="00A5685C"/>
    <w:rsid w:val="00A72EF3"/>
    <w:rsid w:val="00A74C79"/>
    <w:rsid w:val="00A83FB2"/>
    <w:rsid w:val="00AA2E75"/>
    <w:rsid w:val="00AB1A4A"/>
    <w:rsid w:val="00AB20E8"/>
    <w:rsid w:val="00AB364B"/>
    <w:rsid w:val="00AB5288"/>
    <w:rsid w:val="00AC011D"/>
    <w:rsid w:val="00AD65B8"/>
    <w:rsid w:val="00AE5988"/>
    <w:rsid w:val="00AE7758"/>
    <w:rsid w:val="00AF5FF0"/>
    <w:rsid w:val="00B20187"/>
    <w:rsid w:val="00B20A28"/>
    <w:rsid w:val="00B34A1B"/>
    <w:rsid w:val="00B400D3"/>
    <w:rsid w:val="00B55D90"/>
    <w:rsid w:val="00B703E3"/>
    <w:rsid w:val="00B81055"/>
    <w:rsid w:val="00B85CAF"/>
    <w:rsid w:val="00B862F9"/>
    <w:rsid w:val="00B87B1F"/>
    <w:rsid w:val="00BB5517"/>
    <w:rsid w:val="00BB56CC"/>
    <w:rsid w:val="00BC1B61"/>
    <w:rsid w:val="00BC3A15"/>
    <w:rsid w:val="00BC4841"/>
    <w:rsid w:val="00BD107D"/>
    <w:rsid w:val="00BD1B2D"/>
    <w:rsid w:val="00BE2910"/>
    <w:rsid w:val="00BE6200"/>
    <w:rsid w:val="00C10BEF"/>
    <w:rsid w:val="00C2747F"/>
    <w:rsid w:val="00C618A3"/>
    <w:rsid w:val="00C640CB"/>
    <w:rsid w:val="00C6673A"/>
    <w:rsid w:val="00C94562"/>
    <w:rsid w:val="00C96435"/>
    <w:rsid w:val="00CA018F"/>
    <w:rsid w:val="00CA1EB9"/>
    <w:rsid w:val="00CA777C"/>
    <w:rsid w:val="00CD205C"/>
    <w:rsid w:val="00CD70B9"/>
    <w:rsid w:val="00CD7430"/>
    <w:rsid w:val="00D01798"/>
    <w:rsid w:val="00D25E50"/>
    <w:rsid w:val="00D3424E"/>
    <w:rsid w:val="00D55CF3"/>
    <w:rsid w:val="00D705B7"/>
    <w:rsid w:val="00DC0351"/>
    <w:rsid w:val="00DC4A02"/>
    <w:rsid w:val="00DC6382"/>
    <w:rsid w:val="00DC75D4"/>
    <w:rsid w:val="00DD035B"/>
    <w:rsid w:val="00DD36DE"/>
    <w:rsid w:val="00DD6087"/>
    <w:rsid w:val="00DF1387"/>
    <w:rsid w:val="00DF1FF3"/>
    <w:rsid w:val="00E0012F"/>
    <w:rsid w:val="00E11251"/>
    <w:rsid w:val="00E14102"/>
    <w:rsid w:val="00E25139"/>
    <w:rsid w:val="00E31400"/>
    <w:rsid w:val="00E35E78"/>
    <w:rsid w:val="00E512F3"/>
    <w:rsid w:val="00E81FA2"/>
    <w:rsid w:val="00E96FDE"/>
    <w:rsid w:val="00EA083F"/>
    <w:rsid w:val="00EA1A0A"/>
    <w:rsid w:val="00EB53CE"/>
    <w:rsid w:val="00ED56A5"/>
    <w:rsid w:val="00EE12CF"/>
    <w:rsid w:val="00EE414C"/>
    <w:rsid w:val="00EF3DF8"/>
    <w:rsid w:val="00F07C5C"/>
    <w:rsid w:val="00F10340"/>
    <w:rsid w:val="00F16F63"/>
    <w:rsid w:val="00F17015"/>
    <w:rsid w:val="00F3773F"/>
    <w:rsid w:val="00F40493"/>
    <w:rsid w:val="00F44C8E"/>
    <w:rsid w:val="00F54C49"/>
    <w:rsid w:val="00F65369"/>
    <w:rsid w:val="00F65BED"/>
    <w:rsid w:val="00F839DA"/>
    <w:rsid w:val="00FC2E66"/>
    <w:rsid w:val="00FD3D69"/>
    <w:rsid w:val="00FD7E40"/>
    <w:rsid w:val="00FE1FE0"/>
    <w:rsid w:val="00FF2777"/>
    <w:rsid w:val="00FF4C9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22D8D0AC"/>
  <w15:docId w15:val="{6E90088E-DE2D-4BDB-B4B0-8C3A431A9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nnheiser Office" w:eastAsia="Sennheiser Office" w:hAnsi="Sennheiser Office"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line="360" w:lineRule="auto"/>
    </w:pPr>
    <w:rPr>
      <w:sz w:val="18"/>
      <w:szCs w:val="22"/>
      <w:lang w:val="en-GB"/>
    </w:rPr>
  </w:style>
  <w:style w:type="paragraph" w:styleId="berschrift1">
    <w:name w:val="heading 1"/>
    <w:basedOn w:val="Standard"/>
    <w:next w:val="Standard"/>
    <w:link w:val="berschrift1Zchn"/>
    <w:qFormat/>
    <w:rsid w:val="009C45A2"/>
    <w:pPr>
      <w:outlineLvl w:val="0"/>
    </w:pPr>
    <w:rPr>
      <w:b/>
      <w:caps/>
      <w:color w:val="0095D5"/>
      <w:szCs w:val="20"/>
    </w:rPr>
  </w:style>
  <w:style w:type="paragraph" w:styleId="berschrift2">
    <w:name w:val="heading 2"/>
    <w:basedOn w:val="Standard"/>
    <w:next w:val="Standard"/>
    <w:link w:val="berschrift2Zchn"/>
    <w:uiPriority w:val="9"/>
    <w:unhideWhenUsed/>
    <w:rsid w:val="009C45A2"/>
    <w:pPr>
      <w:outlineLvl w:val="1"/>
    </w:pPr>
    <w:rPr>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szCs w:val="20"/>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szCs w:val="20"/>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szCs w:val="20"/>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uiPriority w:val="99"/>
    <w:semiHidden/>
    <w:unhideWhenUsed/>
    <w:rsid w:val="00FD36E8"/>
    <w:rPr>
      <w:sz w:val="16"/>
      <w:szCs w:val="16"/>
    </w:rPr>
  </w:style>
  <w:style w:type="paragraph" w:styleId="Kommentartext">
    <w:name w:val="annotation text"/>
    <w:basedOn w:val="Standard"/>
    <w:link w:val="KommentartextZchn"/>
    <w:uiPriority w:val="99"/>
    <w:semiHidden/>
    <w:unhideWhenUsed/>
    <w:rsid w:val="00FD36E8"/>
    <w:pPr>
      <w:spacing w:line="240" w:lineRule="auto"/>
    </w:pPr>
    <w:rPr>
      <w:sz w:val="20"/>
      <w:szCs w:val="20"/>
    </w:rPr>
  </w:style>
  <w:style w:type="character" w:customStyle="1" w:styleId="KommentartextZchn">
    <w:name w:val="Kommentartext Zchn"/>
    <w:link w:val="Kommentartext"/>
    <w:uiPriority w:val="99"/>
    <w:semiHidden/>
    <w:rsid w:val="00FD36E8"/>
    <w:rPr>
      <w:sz w:val="20"/>
      <w:szCs w:val="20"/>
      <w:lang w:val="en-GB"/>
    </w:rPr>
  </w:style>
  <w:style w:type="paragraph" w:styleId="Kommentarthema">
    <w:name w:val="annotation subject"/>
    <w:basedOn w:val="Kommentartext"/>
    <w:next w:val="Kommentartext"/>
    <w:link w:val="KommentarthemaZchn"/>
    <w:uiPriority w:val="99"/>
    <w:semiHidden/>
    <w:unhideWhenUsed/>
    <w:rsid w:val="00FD36E8"/>
    <w:rPr>
      <w:b/>
      <w:bCs/>
    </w:rPr>
  </w:style>
  <w:style w:type="character" w:customStyle="1" w:styleId="KommentarthemaZchn">
    <w:name w:val="Kommentarthema Zchn"/>
    <w:link w:val="Kommentarthema"/>
    <w:uiPriority w:val="99"/>
    <w:semiHidden/>
    <w:rsid w:val="00FD36E8"/>
    <w:rPr>
      <w:b/>
      <w:bCs/>
      <w:sz w:val="20"/>
      <w:szCs w:val="20"/>
      <w:lang w:val="en-GB"/>
    </w:rPr>
  </w:style>
  <w:style w:type="paragraph" w:styleId="Sprechblasentext">
    <w:name w:val="Balloon Text"/>
    <w:basedOn w:val="Standard"/>
    <w:link w:val="SprechblasentextZchn"/>
    <w:uiPriority w:val="99"/>
    <w:semiHidden/>
    <w:unhideWhenUsed/>
    <w:rsid w:val="00FD36E8"/>
    <w:pPr>
      <w:spacing w:line="240" w:lineRule="auto"/>
    </w:pPr>
    <w:rPr>
      <w:rFonts w:ascii="Tahoma" w:hAnsi="Tahoma"/>
      <w:sz w:val="16"/>
      <w:szCs w:val="16"/>
    </w:rPr>
  </w:style>
  <w:style w:type="character" w:customStyle="1" w:styleId="SprechblasentextZchn">
    <w:name w:val="Sprechblasentext Zchn"/>
    <w:link w:val="Sprechblasentext"/>
    <w:uiPriority w:val="99"/>
    <w:semiHidden/>
    <w:rsid w:val="00FD36E8"/>
    <w:rPr>
      <w:rFonts w:ascii="Tahoma" w:hAnsi="Tahoma" w:cs="Tahoma"/>
      <w:sz w:val="16"/>
      <w:szCs w:val="16"/>
      <w:lang w:val="en-GB"/>
    </w:rPr>
  </w:style>
  <w:style w:type="paragraph" w:styleId="berarbeitung">
    <w:name w:val="Revision"/>
    <w:hidden/>
    <w:uiPriority w:val="99"/>
    <w:semiHidden/>
    <w:rsid w:val="006C536B"/>
    <w:rPr>
      <w:sz w:val="18"/>
      <w:szCs w:val="22"/>
      <w:lang w:val="en-GB"/>
    </w:rPr>
  </w:style>
  <w:style w:type="character" w:styleId="NichtaufgelsteErwhnung">
    <w:name w:val="Unresolved Mention"/>
    <w:basedOn w:val="Absatz-Standardschriftart"/>
    <w:uiPriority w:val="99"/>
    <w:semiHidden/>
    <w:unhideWhenUsed/>
    <w:rsid w:val="00BC1B61"/>
    <w:rPr>
      <w:color w:val="808080"/>
      <w:shd w:val="clear" w:color="auto" w:fill="E6E6E6"/>
    </w:rPr>
  </w:style>
  <w:style w:type="paragraph" w:customStyle="1" w:styleId="Default">
    <w:name w:val="Default"/>
    <w:rsid w:val="001945F2"/>
    <w:pPr>
      <w:autoSpaceDE w:val="0"/>
      <w:autoSpaceDN w:val="0"/>
      <w:adjustRightInd w:val="0"/>
    </w:pPr>
    <w:rPr>
      <w:rFonts w:ascii="Sennheiser-Book" w:hAnsi="Sennheiser-Book" w:cs="Sennheiser-Book"/>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997568">
      <w:bodyDiv w:val="1"/>
      <w:marLeft w:val="0"/>
      <w:marRight w:val="0"/>
      <w:marTop w:val="0"/>
      <w:marBottom w:val="0"/>
      <w:divBdr>
        <w:top w:val="none" w:sz="0" w:space="0" w:color="auto"/>
        <w:left w:val="none" w:sz="0" w:space="0" w:color="auto"/>
        <w:bottom w:val="none" w:sz="0" w:space="0" w:color="auto"/>
        <w:right w:val="none" w:sz="0" w:space="0" w:color="auto"/>
      </w:divBdr>
      <w:divsChild>
        <w:div w:id="1808669422">
          <w:marLeft w:val="0"/>
          <w:marRight w:val="0"/>
          <w:marTop w:val="0"/>
          <w:marBottom w:val="0"/>
          <w:divBdr>
            <w:top w:val="none" w:sz="0" w:space="0" w:color="auto"/>
            <w:left w:val="none" w:sz="0" w:space="0" w:color="auto"/>
            <w:bottom w:val="none" w:sz="0" w:space="0" w:color="auto"/>
            <w:right w:val="none" w:sz="0" w:space="0" w:color="auto"/>
          </w:divBdr>
        </w:div>
        <w:div w:id="812333929">
          <w:marLeft w:val="0"/>
          <w:marRight w:val="0"/>
          <w:marTop w:val="0"/>
          <w:marBottom w:val="0"/>
          <w:divBdr>
            <w:top w:val="none" w:sz="0" w:space="0" w:color="auto"/>
            <w:left w:val="none" w:sz="0" w:space="0" w:color="auto"/>
            <w:bottom w:val="none" w:sz="0" w:space="0" w:color="auto"/>
            <w:right w:val="none" w:sz="0" w:space="0" w:color="auto"/>
          </w:divBdr>
        </w:div>
        <w:div w:id="1334525587">
          <w:marLeft w:val="0"/>
          <w:marRight w:val="0"/>
          <w:marTop w:val="0"/>
          <w:marBottom w:val="0"/>
          <w:divBdr>
            <w:top w:val="none" w:sz="0" w:space="0" w:color="auto"/>
            <w:left w:val="none" w:sz="0" w:space="0" w:color="auto"/>
            <w:bottom w:val="none" w:sz="0" w:space="0" w:color="auto"/>
            <w:right w:val="none" w:sz="0" w:space="0" w:color="auto"/>
          </w:divBdr>
        </w:div>
        <w:div w:id="546836158">
          <w:marLeft w:val="0"/>
          <w:marRight w:val="0"/>
          <w:marTop w:val="0"/>
          <w:marBottom w:val="0"/>
          <w:divBdr>
            <w:top w:val="none" w:sz="0" w:space="0" w:color="auto"/>
            <w:left w:val="none" w:sz="0" w:space="0" w:color="auto"/>
            <w:bottom w:val="none" w:sz="0" w:space="0" w:color="auto"/>
            <w:right w:val="none" w:sz="0" w:space="0" w:color="auto"/>
          </w:divBdr>
        </w:div>
      </w:divsChild>
    </w:div>
    <w:div w:id="264583910">
      <w:bodyDiv w:val="1"/>
      <w:marLeft w:val="0"/>
      <w:marRight w:val="0"/>
      <w:marTop w:val="0"/>
      <w:marBottom w:val="0"/>
      <w:divBdr>
        <w:top w:val="none" w:sz="0" w:space="0" w:color="auto"/>
        <w:left w:val="none" w:sz="0" w:space="0" w:color="auto"/>
        <w:bottom w:val="none" w:sz="0" w:space="0" w:color="auto"/>
        <w:right w:val="none" w:sz="0" w:space="0" w:color="auto"/>
      </w:divBdr>
    </w:div>
    <w:div w:id="289210927">
      <w:bodyDiv w:val="1"/>
      <w:marLeft w:val="0"/>
      <w:marRight w:val="0"/>
      <w:marTop w:val="0"/>
      <w:marBottom w:val="0"/>
      <w:divBdr>
        <w:top w:val="none" w:sz="0" w:space="0" w:color="auto"/>
        <w:left w:val="none" w:sz="0" w:space="0" w:color="auto"/>
        <w:bottom w:val="none" w:sz="0" w:space="0" w:color="auto"/>
        <w:right w:val="none" w:sz="0" w:space="0" w:color="auto"/>
      </w:divBdr>
    </w:div>
    <w:div w:id="478887863">
      <w:bodyDiv w:val="1"/>
      <w:marLeft w:val="0"/>
      <w:marRight w:val="0"/>
      <w:marTop w:val="0"/>
      <w:marBottom w:val="0"/>
      <w:divBdr>
        <w:top w:val="none" w:sz="0" w:space="0" w:color="auto"/>
        <w:left w:val="none" w:sz="0" w:space="0" w:color="auto"/>
        <w:bottom w:val="none" w:sz="0" w:space="0" w:color="auto"/>
        <w:right w:val="none" w:sz="0" w:space="0" w:color="auto"/>
      </w:divBdr>
    </w:div>
    <w:div w:id="650259050">
      <w:bodyDiv w:val="1"/>
      <w:marLeft w:val="0"/>
      <w:marRight w:val="0"/>
      <w:marTop w:val="0"/>
      <w:marBottom w:val="0"/>
      <w:divBdr>
        <w:top w:val="none" w:sz="0" w:space="0" w:color="auto"/>
        <w:left w:val="none" w:sz="0" w:space="0" w:color="auto"/>
        <w:bottom w:val="none" w:sz="0" w:space="0" w:color="auto"/>
        <w:right w:val="none" w:sz="0" w:space="0" w:color="auto"/>
      </w:divBdr>
    </w:div>
    <w:div w:id="668365712">
      <w:bodyDiv w:val="1"/>
      <w:marLeft w:val="0"/>
      <w:marRight w:val="0"/>
      <w:marTop w:val="0"/>
      <w:marBottom w:val="0"/>
      <w:divBdr>
        <w:top w:val="none" w:sz="0" w:space="0" w:color="auto"/>
        <w:left w:val="none" w:sz="0" w:space="0" w:color="auto"/>
        <w:bottom w:val="none" w:sz="0" w:space="0" w:color="auto"/>
        <w:right w:val="none" w:sz="0" w:space="0" w:color="auto"/>
      </w:divBdr>
      <w:divsChild>
        <w:div w:id="1457987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11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55666">
      <w:bodyDiv w:val="1"/>
      <w:marLeft w:val="0"/>
      <w:marRight w:val="0"/>
      <w:marTop w:val="0"/>
      <w:marBottom w:val="0"/>
      <w:divBdr>
        <w:top w:val="none" w:sz="0" w:space="0" w:color="auto"/>
        <w:left w:val="none" w:sz="0" w:space="0" w:color="auto"/>
        <w:bottom w:val="none" w:sz="0" w:space="0" w:color="auto"/>
        <w:right w:val="none" w:sz="0" w:space="0" w:color="auto"/>
      </w:divBdr>
    </w:div>
    <w:div w:id="1064523605">
      <w:bodyDiv w:val="1"/>
      <w:marLeft w:val="0"/>
      <w:marRight w:val="0"/>
      <w:marTop w:val="0"/>
      <w:marBottom w:val="0"/>
      <w:divBdr>
        <w:top w:val="none" w:sz="0" w:space="0" w:color="auto"/>
        <w:left w:val="none" w:sz="0" w:space="0" w:color="auto"/>
        <w:bottom w:val="none" w:sz="0" w:space="0" w:color="auto"/>
        <w:right w:val="none" w:sz="0" w:space="0" w:color="auto"/>
      </w:divBdr>
    </w:div>
    <w:div w:id="1065832602">
      <w:bodyDiv w:val="1"/>
      <w:marLeft w:val="0"/>
      <w:marRight w:val="0"/>
      <w:marTop w:val="0"/>
      <w:marBottom w:val="0"/>
      <w:divBdr>
        <w:top w:val="none" w:sz="0" w:space="0" w:color="auto"/>
        <w:left w:val="none" w:sz="0" w:space="0" w:color="auto"/>
        <w:bottom w:val="none" w:sz="0" w:space="0" w:color="auto"/>
        <w:right w:val="none" w:sz="0" w:space="0" w:color="auto"/>
      </w:divBdr>
    </w:div>
    <w:div w:id="1110198588">
      <w:bodyDiv w:val="1"/>
      <w:marLeft w:val="0"/>
      <w:marRight w:val="0"/>
      <w:marTop w:val="0"/>
      <w:marBottom w:val="0"/>
      <w:divBdr>
        <w:top w:val="none" w:sz="0" w:space="0" w:color="auto"/>
        <w:left w:val="none" w:sz="0" w:space="0" w:color="auto"/>
        <w:bottom w:val="none" w:sz="0" w:space="0" w:color="auto"/>
        <w:right w:val="none" w:sz="0" w:space="0" w:color="auto"/>
      </w:divBdr>
    </w:div>
    <w:div w:id="1119181790">
      <w:bodyDiv w:val="1"/>
      <w:marLeft w:val="0"/>
      <w:marRight w:val="0"/>
      <w:marTop w:val="0"/>
      <w:marBottom w:val="0"/>
      <w:divBdr>
        <w:top w:val="none" w:sz="0" w:space="0" w:color="auto"/>
        <w:left w:val="none" w:sz="0" w:space="0" w:color="auto"/>
        <w:bottom w:val="none" w:sz="0" w:space="0" w:color="auto"/>
        <w:right w:val="none" w:sz="0" w:space="0" w:color="auto"/>
      </w:divBdr>
    </w:div>
    <w:div w:id="1180512893">
      <w:bodyDiv w:val="1"/>
      <w:marLeft w:val="0"/>
      <w:marRight w:val="0"/>
      <w:marTop w:val="0"/>
      <w:marBottom w:val="0"/>
      <w:divBdr>
        <w:top w:val="none" w:sz="0" w:space="0" w:color="auto"/>
        <w:left w:val="none" w:sz="0" w:space="0" w:color="auto"/>
        <w:bottom w:val="none" w:sz="0" w:space="0" w:color="auto"/>
        <w:right w:val="none" w:sz="0" w:space="0" w:color="auto"/>
      </w:divBdr>
    </w:div>
    <w:div w:id="1225487262">
      <w:bodyDiv w:val="1"/>
      <w:marLeft w:val="0"/>
      <w:marRight w:val="0"/>
      <w:marTop w:val="0"/>
      <w:marBottom w:val="0"/>
      <w:divBdr>
        <w:top w:val="none" w:sz="0" w:space="0" w:color="auto"/>
        <w:left w:val="none" w:sz="0" w:space="0" w:color="auto"/>
        <w:bottom w:val="none" w:sz="0" w:space="0" w:color="auto"/>
        <w:right w:val="none" w:sz="0" w:space="0" w:color="auto"/>
      </w:divBdr>
    </w:div>
    <w:div w:id="1321958167">
      <w:bodyDiv w:val="1"/>
      <w:marLeft w:val="0"/>
      <w:marRight w:val="0"/>
      <w:marTop w:val="0"/>
      <w:marBottom w:val="0"/>
      <w:divBdr>
        <w:top w:val="none" w:sz="0" w:space="0" w:color="auto"/>
        <w:left w:val="none" w:sz="0" w:space="0" w:color="auto"/>
        <w:bottom w:val="none" w:sz="0" w:space="0" w:color="auto"/>
        <w:right w:val="none" w:sz="0" w:space="0" w:color="auto"/>
      </w:divBdr>
    </w:div>
    <w:div w:id="1484201796">
      <w:bodyDiv w:val="1"/>
      <w:marLeft w:val="0"/>
      <w:marRight w:val="0"/>
      <w:marTop w:val="0"/>
      <w:marBottom w:val="0"/>
      <w:divBdr>
        <w:top w:val="none" w:sz="0" w:space="0" w:color="auto"/>
        <w:left w:val="none" w:sz="0" w:space="0" w:color="auto"/>
        <w:bottom w:val="none" w:sz="0" w:space="0" w:color="auto"/>
        <w:right w:val="none" w:sz="0" w:space="0" w:color="auto"/>
      </w:divBdr>
    </w:div>
    <w:div w:id="1523350117">
      <w:bodyDiv w:val="1"/>
      <w:marLeft w:val="0"/>
      <w:marRight w:val="0"/>
      <w:marTop w:val="0"/>
      <w:marBottom w:val="0"/>
      <w:divBdr>
        <w:top w:val="none" w:sz="0" w:space="0" w:color="auto"/>
        <w:left w:val="none" w:sz="0" w:space="0" w:color="auto"/>
        <w:bottom w:val="none" w:sz="0" w:space="0" w:color="auto"/>
        <w:right w:val="none" w:sz="0" w:space="0" w:color="auto"/>
      </w:divBdr>
    </w:div>
    <w:div w:id="1550190100">
      <w:bodyDiv w:val="1"/>
      <w:marLeft w:val="0"/>
      <w:marRight w:val="0"/>
      <w:marTop w:val="0"/>
      <w:marBottom w:val="0"/>
      <w:divBdr>
        <w:top w:val="none" w:sz="0" w:space="0" w:color="auto"/>
        <w:left w:val="none" w:sz="0" w:space="0" w:color="auto"/>
        <w:bottom w:val="none" w:sz="0" w:space="0" w:color="auto"/>
        <w:right w:val="none" w:sz="0" w:space="0" w:color="auto"/>
      </w:divBdr>
    </w:div>
    <w:div w:id="1604873377">
      <w:bodyDiv w:val="1"/>
      <w:marLeft w:val="0"/>
      <w:marRight w:val="0"/>
      <w:marTop w:val="0"/>
      <w:marBottom w:val="0"/>
      <w:divBdr>
        <w:top w:val="none" w:sz="0" w:space="0" w:color="auto"/>
        <w:left w:val="none" w:sz="0" w:space="0" w:color="auto"/>
        <w:bottom w:val="none" w:sz="0" w:space="0" w:color="auto"/>
        <w:right w:val="none" w:sz="0" w:space="0" w:color="auto"/>
      </w:divBdr>
    </w:div>
    <w:div w:id="1644774618">
      <w:bodyDiv w:val="1"/>
      <w:marLeft w:val="0"/>
      <w:marRight w:val="0"/>
      <w:marTop w:val="0"/>
      <w:marBottom w:val="0"/>
      <w:divBdr>
        <w:top w:val="none" w:sz="0" w:space="0" w:color="auto"/>
        <w:left w:val="none" w:sz="0" w:space="0" w:color="auto"/>
        <w:bottom w:val="none" w:sz="0" w:space="0" w:color="auto"/>
        <w:right w:val="none" w:sz="0" w:space="0" w:color="auto"/>
      </w:divBdr>
      <w:divsChild>
        <w:div w:id="672413786">
          <w:marLeft w:val="0"/>
          <w:marRight w:val="0"/>
          <w:marTop w:val="0"/>
          <w:marBottom w:val="0"/>
          <w:divBdr>
            <w:top w:val="none" w:sz="0" w:space="0" w:color="auto"/>
            <w:left w:val="none" w:sz="0" w:space="0" w:color="auto"/>
            <w:bottom w:val="none" w:sz="0" w:space="0" w:color="auto"/>
            <w:right w:val="none" w:sz="0" w:space="0" w:color="auto"/>
          </w:divBdr>
        </w:div>
        <w:div w:id="1998653672">
          <w:marLeft w:val="0"/>
          <w:marRight w:val="0"/>
          <w:marTop w:val="0"/>
          <w:marBottom w:val="0"/>
          <w:divBdr>
            <w:top w:val="none" w:sz="0" w:space="0" w:color="auto"/>
            <w:left w:val="none" w:sz="0" w:space="0" w:color="auto"/>
            <w:bottom w:val="none" w:sz="0" w:space="0" w:color="auto"/>
            <w:right w:val="none" w:sz="0" w:space="0" w:color="auto"/>
          </w:divBdr>
        </w:div>
        <w:div w:id="1156997089">
          <w:marLeft w:val="0"/>
          <w:marRight w:val="0"/>
          <w:marTop w:val="0"/>
          <w:marBottom w:val="0"/>
          <w:divBdr>
            <w:top w:val="none" w:sz="0" w:space="0" w:color="auto"/>
            <w:left w:val="none" w:sz="0" w:space="0" w:color="auto"/>
            <w:bottom w:val="none" w:sz="0" w:space="0" w:color="auto"/>
            <w:right w:val="none" w:sz="0" w:space="0" w:color="auto"/>
          </w:divBdr>
        </w:div>
        <w:div w:id="1424299829">
          <w:marLeft w:val="0"/>
          <w:marRight w:val="0"/>
          <w:marTop w:val="0"/>
          <w:marBottom w:val="0"/>
          <w:divBdr>
            <w:top w:val="none" w:sz="0" w:space="0" w:color="auto"/>
            <w:left w:val="none" w:sz="0" w:space="0" w:color="auto"/>
            <w:bottom w:val="none" w:sz="0" w:space="0" w:color="auto"/>
            <w:right w:val="none" w:sz="0" w:space="0" w:color="auto"/>
          </w:divBdr>
        </w:div>
      </w:divsChild>
    </w:div>
    <w:div w:id="1746341035">
      <w:bodyDiv w:val="1"/>
      <w:marLeft w:val="0"/>
      <w:marRight w:val="0"/>
      <w:marTop w:val="0"/>
      <w:marBottom w:val="0"/>
      <w:divBdr>
        <w:top w:val="none" w:sz="0" w:space="0" w:color="auto"/>
        <w:left w:val="none" w:sz="0" w:space="0" w:color="auto"/>
        <w:bottom w:val="none" w:sz="0" w:space="0" w:color="auto"/>
        <w:right w:val="none" w:sz="0" w:space="0" w:color="auto"/>
      </w:divBdr>
    </w:div>
    <w:div w:id="1784182951">
      <w:bodyDiv w:val="1"/>
      <w:marLeft w:val="0"/>
      <w:marRight w:val="0"/>
      <w:marTop w:val="0"/>
      <w:marBottom w:val="0"/>
      <w:divBdr>
        <w:top w:val="none" w:sz="0" w:space="0" w:color="auto"/>
        <w:left w:val="none" w:sz="0" w:space="0" w:color="auto"/>
        <w:bottom w:val="none" w:sz="0" w:space="0" w:color="auto"/>
        <w:right w:val="none" w:sz="0" w:space="0" w:color="auto"/>
      </w:divBdr>
    </w:div>
    <w:div w:id="1847789204">
      <w:bodyDiv w:val="1"/>
      <w:marLeft w:val="0"/>
      <w:marRight w:val="0"/>
      <w:marTop w:val="0"/>
      <w:marBottom w:val="0"/>
      <w:divBdr>
        <w:top w:val="none" w:sz="0" w:space="0" w:color="auto"/>
        <w:left w:val="none" w:sz="0" w:space="0" w:color="auto"/>
        <w:bottom w:val="none" w:sz="0" w:space="0" w:color="auto"/>
        <w:right w:val="none" w:sz="0" w:space="0" w:color="auto"/>
      </w:divBdr>
    </w:div>
    <w:div w:id="1941140130">
      <w:bodyDiv w:val="1"/>
      <w:marLeft w:val="0"/>
      <w:marRight w:val="0"/>
      <w:marTop w:val="0"/>
      <w:marBottom w:val="0"/>
      <w:divBdr>
        <w:top w:val="none" w:sz="0" w:space="0" w:color="auto"/>
        <w:left w:val="none" w:sz="0" w:space="0" w:color="auto"/>
        <w:bottom w:val="none" w:sz="0" w:space="0" w:color="auto"/>
        <w:right w:val="none" w:sz="0" w:space="0" w:color="auto"/>
      </w:divBdr>
    </w:div>
    <w:div w:id="1963923613">
      <w:bodyDiv w:val="1"/>
      <w:marLeft w:val="0"/>
      <w:marRight w:val="0"/>
      <w:marTop w:val="0"/>
      <w:marBottom w:val="0"/>
      <w:divBdr>
        <w:top w:val="none" w:sz="0" w:space="0" w:color="auto"/>
        <w:left w:val="none" w:sz="0" w:space="0" w:color="auto"/>
        <w:bottom w:val="none" w:sz="0" w:space="0" w:color="auto"/>
        <w:right w:val="none" w:sz="0" w:space="0" w:color="auto"/>
      </w:divBdr>
    </w:div>
    <w:div w:id="198149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cqueline.gusmag@sennheiser.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649</Words>
  <Characters>4089</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4729</CharactersWithSpaces>
  <SharedDoc>false</SharedDoc>
  <HyperlinkBase/>
  <HLinks>
    <vt:vector size="18" baseType="variant">
      <vt:variant>
        <vt:i4>851998</vt:i4>
      </vt:variant>
      <vt:variant>
        <vt:i4>2816</vt:i4>
      </vt:variant>
      <vt:variant>
        <vt:i4>1025</vt:i4>
      </vt:variant>
      <vt:variant>
        <vt:i4>1</vt:i4>
      </vt:variant>
      <vt:variant>
        <vt:lpwstr>Sennheiser Bus_sm</vt:lpwstr>
      </vt:variant>
      <vt:variant>
        <vt:lpwstr/>
      </vt:variant>
      <vt:variant>
        <vt:i4>4325489</vt:i4>
      </vt:variant>
      <vt:variant>
        <vt:i4>4459</vt:i4>
      </vt:variant>
      <vt:variant>
        <vt:i4>1026</vt:i4>
      </vt:variant>
      <vt:variant>
        <vt:i4>1</vt:i4>
      </vt:variant>
      <vt:variant>
        <vt:lpwstr>Silverstein_sm</vt:lpwstr>
      </vt:variant>
      <vt:variant>
        <vt:lpwstr/>
      </vt:variant>
      <vt:variant>
        <vt:i4>262241</vt:i4>
      </vt:variant>
      <vt:variant>
        <vt:i4>6923</vt:i4>
      </vt:variant>
      <vt:variant>
        <vt:i4>1027</vt:i4>
      </vt:variant>
      <vt:variant>
        <vt:i4>1</vt:i4>
      </vt:variant>
      <vt:variant>
        <vt:lpwstr>Mercedes Arn-Horn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Gusmag, Jacqueline</cp:lastModifiedBy>
  <cp:revision>18</cp:revision>
  <cp:lastPrinted>2017-11-01T09:54:00Z</cp:lastPrinted>
  <dcterms:created xsi:type="dcterms:W3CDTF">2017-12-18T16:55:00Z</dcterms:created>
  <dcterms:modified xsi:type="dcterms:W3CDTF">2017-12-22T16:49:00Z</dcterms:modified>
</cp:coreProperties>
</file>